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850A3" w14:textId="3AB73DCD" w:rsidR="003373DF" w:rsidRDefault="006E7005">
      <w:pPr>
        <w:keepLines/>
        <w:tabs>
          <w:tab w:val="left" w:pos="567"/>
        </w:tabs>
        <w:snapToGrid w:val="0"/>
        <w:jc w:val="both"/>
        <w:rPr>
          <w:rFonts w:ascii="Arial" w:eastAsia="MS Mincho" w:hAnsi="Arial" w:cs="Arial"/>
          <w:b/>
          <w:sz w:val="28"/>
          <w:szCs w:val="28"/>
        </w:rPr>
      </w:pPr>
      <w:r>
        <w:rPr>
          <w:rFonts w:ascii="Arial" w:hAnsi="Arial" w:cs="Arial"/>
          <w:b/>
          <w:sz w:val="28"/>
          <w:szCs w:val="28"/>
        </w:rPr>
        <w:t>3GPP TSG RAN Meeting #</w:t>
      </w:r>
      <w:r w:rsidR="00937445">
        <w:rPr>
          <w:rFonts w:ascii="Arial" w:hAnsi="Arial" w:cs="Arial"/>
          <w:b/>
          <w:sz w:val="28"/>
          <w:szCs w:val="28"/>
        </w:rPr>
        <w:t>99</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00A94F3C" w:rsidRPr="00A94F3C">
        <w:rPr>
          <w:rFonts w:ascii="Arial" w:hAnsi="Arial" w:cs="Arial"/>
          <w:b/>
          <w:sz w:val="28"/>
          <w:szCs w:val="28"/>
        </w:rPr>
        <w:t>RP-230272</w:t>
      </w:r>
    </w:p>
    <w:p w14:paraId="6EA2DA57" w14:textId="77777777" w:rsidR="004909B3" w:rsidRPr="00D34490" w:rsidRDefault="004909B3" w:rsidP="004909B3">
      <w:pPr>
        <w:rPr>
          <w:rFonts w:ascii="Arial" w:hAnsi="Arial"/>
          <w:b/>
        </w:rPr>
      </w:pPr>
      <w:r w:rsidRPr="00D34490">
        <w:rPr>
          <w:rFonts w:ascii="Arial" w:hAnsi="Arial"/>
          <w:b/>
        </w:rPr>
        <w:t>Rotterdam, Netherlands, March 20-23, 2023</w:t>
      </w:r>
    </w:p>
    <w:p w14:paraId="3EAA3C24" w14:textId="77777777" w:rsidR="003373DF" w:rsidRDefault="003373DF">
      <w:pPr>
        <w:keepLines/>
        <w:tabs>
          <w:tab w:val="left" w:pos="567"/>
        </w:tabs>
        <w:jc w:val="both"/>
        <w:rPr>
          <w:rFonts w:cs="Arial"/>
          <w:b/>
          <w:sz w:val="22"/>
        </w:rPr>
      </w:pPr>
    </w:p>
    <w:p w14:paraId="23D1FA5C" w14:textId="3ABB609A" w:rsidR="003373DF" w:rsidRDefault="006E7005">
      <w:pPr>
        <w:pStyle w:val="3GPPHeader"/>
        <w:jc w:val="both"/>
        <w:rPr>
          <w:rFonts w:ascii="Arial" w:hAnsi="Arial" w:cs="Arial"/>
          <w:b w:val="0"/>
          <w:bCs/>
          <w:sz w:val="22"/>
          <w:szCs w:val="22"/>
        </w:rPr>
      </w:pPr>
      <w:r>
        <w:rPr>
          <w:rFonts w:ascii="Arial" w:hAnsi="Arial" w:cs="Arial"/>
          <w:sz w:val="22"/>
          <w:szCs w:val="22"/>
        </w:rPr>
        <w:t>Agenda Item:</w:t>
      </w:r>
      <w:r>
        <w:rPr>
          <w:rFonts w:ascii="Arial" w:hAnsi="Arial" w:cs="Arial"/>
          <w:sz w:val="22"/>
          <w:szCs w:val="22"/>
        </w:rPr>
        <w:tab/>
      </w:r>
      <w:r w:rsidR="00777FFB" w:rsidRPr="00777FFB">
        <w:rPr>
          <w:rFonts w:ascii="Arial" w:hAnsi="Arial" w:cs="Arial"/>
          <w:sz w:val="22"/>
          <w:szCs w:val="22"/>
        </w:rPr>
        <w:t>9.3.2.7</w:t>
      </w:r>
    </w:p>
    <w:p w14:paraId="306BD26E" w14:textId="3A52D0EC" w:rsidR="00EF18EA" w:rsidRDefault="006E7005" w:rsidP="00EF18EA">
      <w:pPr>
        <w:pStyle w:val="3GPPHeader"/>
        <w:spacing w:after="60"/>
        <w:rPr>
          <w:rFonts w:ascii="Arial" w:hAnsi="Arial" w:cs="Arial"/>
          <w:sz w:val="22"/>
          <w:szCs w:val="22"/>
        </w:rPr>
      </w:pPr>
      <w:r>
        <w:rPr>
          <w:rFonts w:ascii="Arial" w:hAnsi="Arial" w:cs="Arial"/>
          <w:sz w:val="22"/>
          <w:szCs w:val="22"/>
        </w:rPr>
        <w:t>Source:</w:t>
      </w:r>
      <w:r>
        <w:rPr>
          <w:rFonts w:ascii="Arial" w:hAnsi="Arial" w:cs="Arial"/>
          <w:sz w:val="22"/>
          <w:szCs w:val="22"/>
        </w:rPr>
        <w:tab/>
      </w:r>
      <w:r w:rsidR="00206CA4">
        <w:rPr>
          <w:rFonts w:ascii="Arial" w:hAnsi="Arial" w:cs="Arial"/>
          <w:sz w:val="22"/>
          <w:szCs w:val="22"/>
        </w:rPr>
        <w:t>Hughes/EchoStar</w:t>
      </w:r>
      <w:r w:rsidR="008C1347">
        <w:rPr>
          <w:rFonts w:ascii="Arial" w:hAnsi="Arial" w:cs="Arial"/>
          <w:sz w:val="22"/>
          <w:szCs w:val="22"/>
        </w:rPr>
        <w:t>, Airbus,</w:t>
      </w:r>
      <w:r w:rsidR="00EF18EA">
        <w:rPr>
          <w:rFonts w:ascii="Arial" w:hAnsi="Arial" w:cs="Arial"/>
          <w:sz w:val="22"/>
          <w:szCs w:val="22"/>
        </w:rPr>
        <w:t xml:space="preserve"> </w:t>
      </w:r>
      <w:r w:rsidR="00E35C14">
        <w:rPr>
          <w:rFonts w:ascii="Arial" w:hAnsi="Arial" w:cs="Arial"/>
          <w:sz w:val="22"/>
          <w:szCs w:val="22"/>
        </w:rPr>
        <w:t xml:space="preserve">Thales, </w:t>
      </w:r>
      <w:r w:rsidR="00EF18EA">
        <w:rPr>
          <w:rFonts w:ascii="Arial" w:hAnsi="Arial" w:cs="Arial"/>
          <w:sz w:val="22"/>
          <w:szCs w:val="22"/>
        </w:rPr>
        <w:t>TTP P</w:t>
      </w:r>
      <w:r w:rsidR="00655526">
        <w:rPr>
          <w:rFonts w:ascii="Arial" w:hAnsi="Arial" w:cs="Arial"/>
          <w:sz w:val="22"/>
          <w:szCs w:val="22"/>
        </w:rPr>
        <w:t>l</w:t>
      </w:r>
      <w:r w:rsidR="00EF18EA">
        <w:rPr>
          <w:rFonts w:ascii="Arial" w:hAnsi="Arial" w:cs="Arial"/>
          <w:sz w:val="22"/>
          <w:szCs w:val="22"/>
        </w:rPr>
        <w:t xml:space="preserve">c, Terrestar, Ligado, OmniSpace, </w:t>
      </w:r>
    </w:p>
    <w:p w14:paraId="50D03DB2" w14:textId="5AC13D73" w:rsidR="000B5B56" w:rsidRDefault="00EF18EA" w:rsidP="00EF18EA">
      <w:pPr>
        <w:pStyle w:val="3GPPHeader"/>
        <w:spacing w:after="60"/>
        <w:rPr>
          <w:rFonts w:ascii="Arial" w:hAnsi="Arial" w:cs="Arial"/>
          <w:sz w:val="22"/>
          <w:szCs w:val="22"/>
        </w:rPr>
      </w:pPr>
      <w:r>
        <w:rPr>
          <w:rFonts w:ascii="Arial" w:hAnsi="Arial" w:cs="Arial"/>
          <w:sz w:val="22"/>
          <w:szCs w:val="22"/>
        </w:rPr>
        <w:t xml:space="preserve">                            Lockheed </w:t>
      </w:r>
      <w:r w:rsidR="00655526">
        <w:rPr>
          <w:rFonts w:ascii="Arial" w:hAnsi="Arial" w:cs="Arial"/>
          <w:sz w:val="22"/>
          <w:szCs w:val="22"/>
        </w:rPr>
        <w:t>Martin, Eutelsat</w:t>
      </w:r>
    </w:p>
    <w:p w14:paraId="115A348D" w14:textId="07848D6B" w:rsidR="003373DF" w:rsidRDefault="006E7005" w:rsidP="00655526">
      <w:pPr>
        <w:pStyle w:val="3GPPHeader"/>
        <w:spacing w:before="120"/>
        <w:jc w:val="both"/>
        <w:rPr>
          <w:rFonts w:ascii="Arial" w:hAnsi="Arial" w:cs="Arial"/>
          <w:sz w:val="22"/>
          <w:szCs w:val="22"/>
          <w:u w:val="single"/>
        </w:rPr>
      </w:pPr>
      <w:r>
        <w:rPr>
          <w:rFonts w:ascii="Arial" w:hAnsi="Arial" w:cs="Arial"/>
          <w:sz w:val="22"/>
          <w:szCs w:val="22"/>
        </w:rPr>
        <w:t>Title:</w:t>
      </w:r>
      <w:r>
        <w:rPr>
          <w:rFonts w:ascii="Arial" w:hAnsi="Arial" w:cs="Arial"/>
          <w:sz w:val="22"/>
          <w:szCs w:val="22"/>
        </w:rPr>
        <w:tab/>
      </w:r>
      <w:r w:rsidR="009C4CDF">
        <w:rPr>
          <w:rFonts w:ascii="Arial" w:hAnsi="Arial" w:cs="Arial"/>
          <w:sz w:val="22"/>
          <w:szCs w:val="22"/>
        </w:rPr>
        <w:t>Paging Alert Channel for</w:t>
      </w:r>
      <w:r>
        <w:rPr>
          <w:rFonts w:ascii="Arial" w:hAnsi="Arial" w:cs="Arial"/>
          <w:sz w:val="22"/>
          <w:szCs w:val="22"/>
        </w:rPr>
        <w:t xml:space="preserve"> NR NTN </w:t>
      </w:r>
      <w:r w:rsidR="00ED57E2">
        <w:rPr>
          <w:rFonts w:ascii="Arial" w:hAnsi="Arial" w:cs="Arial"/>
          <w:sz w:val="22"/>
          <w:szCs w:val="22"/>
        </w:rPr>
        <w:t xml:space="preserve">Downlink </w:t>
      </w:r>
      <w:r>
        <w:rPr>
          <w:rFonts w:ascii="Arial" w:hAnsi="Arial" w:cs="Arial"/>
          <w:sz w:val="22"/>
          <w:szCs w:val="22"/>
        </w:rPr>
        <w:t xml:space="preserve">Coverage Enhancement </w:t>
      </w:r>
    </w:p>
    <w:p w14:paraId="72B954D3" w14:textId="67B408D5" w:rsidR="00600436" w:rsidRDefault="006E7005">
      <w:pPr>
        <w:pStyle w:val="3GPPHeader"/>
        <w:jc w:val="both"/>
        <w:rPr>
          <w:rFonts w:ascii="Arial" w:hAnsi="Arial" w:cs="Arial"/>
          <w:sz w:val="22"/>
          <w:szCs w:val="22"/>
        </w:rPr>
      </w:pPr>
      <w:r>
        <w:rPr>
          <w:rFonts w:ascii="Arial" w:hAnsi="Arial" w:cs="Arial"/>
          <w:sz w:val="22"/>
          <w:szCs w:val="22"/>
        </w:rPr>
        <w:t xml:space="preserve">Document </w:t>
      </w:r>
      <w:r w:rsidR="00600436">
        <w:rPr>
          <w:rFonts w:ascii="Arial" w:hAnsi="Arial" w:cs="Arial"/>
          <w:sz w:val="22"/>
          <w:szCs w:val="22"/>
        </w:rPr>
        <w:t>Type: Discussion</w:t>
      </w:r>
    </w:p>
    <w:p w14:paraId="4C9ECD61" w14:textId="6612522B" w:rsidR="003373DF" w:rsidRDefault="00600436">
      <w:pPr>
        <w:pStyle w:val="3GPPHeader"/>
        <w:jc w:val="both"/>
        <w:rPr>
          <w:rFonts w:ascii="Arial" w:hAnsi="Arial" w:cs="Arial"/>
          <w:sz w:val="22"/>
          <w:szCs w:val="22"/>
        </w:rPr>
      </w:pPr>
      <w:r>
        <w:rPr>
          <w:rFonts w:ascii="Arial" w:hAnsi="Arial" w:cs="Arial"/>
          <w:sz w:val="22"/>
          <w:szCs w:val="22"/>
        </w:rPr>
        <w:t xml:space="preserve">Document </w:t>
      </w:r>
      <w:r w:rsidR="006E7005">
        <w:rPr>
          <w:rFonts w:ascii="Arial" w:hAnsi="Arial" w:cs="Arial"/>
          <w:sz w:val="22"/>
          <w:szCs w:val="22"/>
        </w:rPr>
        <w:t>for:</w:t>
      </w:r>
      <w:r w:rsidR="006E7005">
        <w:rPr>
          <w:rFonts w:ascii="Arial" w:hAnsi="Arial" w:cs="Arial"/>
          <w:sz w:val="22"/>
          <w:szCs w:val="22"/>
        </w:rPr>
        <w:tab/>
      </w:r>
      <w:r w:rsidR="001F6DEC">
        <w:rPr>
          <w:rFonts w:ascii="Arial" w:hAnsi="Arial" w:cs="Arial"/>
          <w:sz w:val="22"/>
          <w:szCs w:val="22"/>
        </w:rPr>
        <w:t>Discussion</w:t>
      </w:r>
    </w:p>
    <w:p w14:paraId="0339D902" w14:textId="77777777" w:rsidR="003373DF" w:rsidRDefault="006E7005">
      <w:pPr>
        <w:pStyle w:val="Heading1"/>
        <w:jc w:val="both"/>
        <w:rPr>
          <w:sz w:val="32"/>
          <w:szCs w:val="32"/>
        </w:rPr>
      </w:pPr>
      <w:bookmarkStart w:id="0" w:name="_Ref2933478"/>
      <w:r>
        <w:rPr>
          <w:sz w:val="32"/>
          <w:szCs w:val="32"/>
        </w:rPr>
        <w:t>Introduction</w:t>
      </w:r>
    </w:p>
    <w:p w14:paraId="400C6F48" w14:textId="35F145C4" w:rsidR="00F96BE0" w:rsidRDefault="00A050F6" w:rsidP="005927A7">
      <w:pPr>
        <w:rPr>
          <w:rFonts w:eastAsia="SimSun"/>
        </w:rPr>
      </w:pPr>
      <w:r>
        <w:rPr>
          <w:rFonts w:eastAsia="SimSun"/>
        </w:rPr>
        <w:t>The work item descriptions of Rel-18 NR NTN were updated in RAN #97</w:t>
      </w:r>
      <w:r w:rsidR="00341328">
        <w:rPr>
          <w:rFonts w:eastAsia="SimSun"/>
        </w:rPr>
        <w:t>-e</w:t>
      </w:r>
      <w:r>
        <w:rPr>
          <w:rFonts w:eastAsia="SimSun"/>
        </w:rPr>
        <w:t xml:space="preserve"> meeting</w:t>
      </w:r>
      <w:r w:rsidR="00066676">
        <w:rPr>
          <w:rFonts w:eastAsia="SimSun"/>
        </w:rPr>
        <w:t xml:space="preserve"> </w:t>
      </w:r>
      <w:r w:rsidR="00066676">
        <w:rPr>
          <w:rFonts w:eastAsia="SimSun"/>
        </w:rPr>
        <w:fldChar w:fldCharType="begin"/>
      </w:r>
      <w:r w:rsidR="00066676">
        <w:rPr>
          <w:rFonts w:eastAsia="SimSun"/>
        </w:rPr>
        <w:instrText xml:space="preserve"> REF _Ref123909274 \r \h </w:instrText>
      </w:r>
      <w:r w:rsidR="00066676">
        <w:rPr>
          <w:rFonts w:eastAsia="SimSun"/>
        </w:rPr>
      </w:r>
      <w:r w:rsidR="00066676">
        <w:rPr>
          <w:rFonts w:eastAsia="SimSun"/>
        </w:rPr>
        <w:fldChar w:fldCharType="separate"/>
      </w:r>
      <w:r w:rsidR="00066676">
        <w:rPr>
          <w:rFonts w:eastAsia="SimSun"/>
        </w:rPr>
        <w:t>[2]</w:t>
      </w:r>
      <w:r w:rsidR="00066676">
        <w:rPr>
          <w:rFonts w:eastAsia="SimSun"/>
        </w:rPr>
        <w:fldChar w:fldCharType="end"/>
      </w:r>
      <w:r>
        <w:rPr>
          <w:rFonts w:eastAsia="SimSun"/>
        </w:rPr>
        <w:t xml:space="preserve"> </w:t>
      </w:r>
      <w:r w:rsidR="00B5422E">
        <w:rPr>
          <w:rFonts w:eastAsia="SimSun"/>
        </w:rPr>
        <w:t>and one of the objective</w:t>
      </w:r>
      <w:r w:rsidR="008073DC">
        <w:rPr>
          <w:rFonts w:eastAsia="SimSun"/>
        </w:rPr>
        <w:t>s</w:t>
      </w:r>
      <w:r w:rsidR="00B5422E">
        <w:rPr>
          <w:rFonts w:eastAsia="SimSun"/>
        </w:rPr>
        <w:t xml:space="preserve"> is </w:t>
      </w:r>
      <w:r>
        <w:rPr>
          <w:rFonts w:eastAsia="SimSun"/>
        </w:rPr>
        <w:t xml:space="preserve">coverage enhancement. </w:t>
      </w:r>
    </w:p>
    <w:p w14:paraId="3C3E96FE" w14:textId="77777777" w:rsidR="00F96BE0" w:rsidRDefault="00F96BE0" w:rsidP="005927A7">
      <w:pPr>
        <w:rPr>
          <w:rFonts w:eastAsia="SimSun"/>
        </w:rPr>
      </w:pPr>
    </w:p>
    <w:p w14:paraId="0DB7FFD1" w14:textId="48336231" w:rsidR="00F96BE0" w:rsidRPr="00F96BE0" w:rsidRDefault="005927A7" w:rsidP="005927A7">
      <w:pPr>
        <w:rPr>
          <w:highlight w:val="yellow"/>
        </w:rPr>
      </w:pPr>
      <w:r w:rsidRPr="00F96BE0">
        <w:rPr>
          <w:highlight w:val="yellow"/>
        </w:rPr>
        <w:t>For Rel-18 coverage enhancement in NTN, NLOS environment is deprioritized.</w:t>
      </w:r>
    </w:p>
    <w:p w14:paraId="27C00891" w14:textId="1F2BE91C" w:rsidR="00F96BE0" w:rsidRPr="00F96BE0" w:rsidRDefault="00555634" w:rsidP="00F96BE0">
      <w:pPr>
        <w:spacing w:beforeLines="50" w:before="120" w:afterLines="50" w:after="120"/>
      </w:pPr>
      <w:r>
        <w:rPr>
          <w:highlight w:val="yellow"/>
        </w:rPr>
        <w:t>“</w:t>
      </w:r>
      <w:r w:rsidR="00F96BE0" w:rsidRPr="00F96BE0">
        <w:rPr>
          <w:rFonts w:hint="eastAsia"/>
          <w:highlight w:val="yellow"/>
        </w:rPr>
        <w:t>F</w:t>
      </w:r>
      <w:r w:rsidR="00F96BE0" w:rsidRPr="00F96BE0">
        <w:rPr>
          <w:highlight w:val="yellow"/>
        </w:rPr>
        <w:t xml:space="preserve">L found that several companies reported that NLOS environment should be de-prioritized. [3/HW, </w:t>
      </w:r>
      <w:proofErr w:type="spellStart"/>
      <w:r w:rsidR="00F96BE0" w:rsidRPr="00F96BE0">
        <w:rPr>
          <w:highlight w:val="yellow"/>
        </w:rPr>
        <w:t>HiSi</w:t>
      </w:r>
      <w:proofErr w:type="spellEnd"/>
      <w:r w:rsidR="00F96BE0" w:rsidRPr="00F96BE0">
        <w:rPr>
          <w:highlight w:val="yellow"/>
        </w:rPr>
        <w:t>] states that LOS channel is the majority cases (larger than 90%) for UEs served by LEOs in rural scenarios. [7/</w:t>
      </w:r>
      <w:r w:rsidR="00DE26D5">
        <w:rPr>
          <w:highlight w:val="yellow"/>
        </w:rPr>
        <w:t>VIVO</w:t>
      </w:r>
      <w:r w:rsidR="00F96BE0" w:rsidRPr="00F96BE0">
        <w:rPr>
          <w:highlight w:val="yellow"/>
        </w:rPr>
        <w:t xml:space="preserve">] raises an issue that clutter loss is defined for NLOS in 38.811 and it is over 18 dB. </w:t>
      </w:r>
      <w:r w:rsidR="00DE26D5">
        <w:rPr>
          <w:highlight w:val="yellow"/>
        </w:rPr>
        <w:t xml:space="preserve"> In addition, </w:t>
      </w:r>
      <w:r w:rsidR="00F96BE0" w:rsidRPr="00F96BE0">
        <w:rPr>
          <w:highlight w:val="yellow"/>
        </w:rPr>
        <w:t>[9/MTK] [13/Pana] suggest prioritizing NLOS environment</w:t>
      </w:r>
      <w:r w:rsidR="00B320C2">
        <w:rPr>
          <w:highlight w:val="yellow"/>
        </w:rPr>
        <w:t>, although</w:t>
      </w:r>
      <w:r w:rsidR="00F96BE0" w:rsidRPr="00F96BE0">
        <w:rPr>
          <w:highlight w:val="yellow"/>
        </w:rPr>
        <w:t xml:space="preserve"> most companies assume LOS channel in their simulations</w:t>
      </w:r>
      <w:r w:rsidR="0056707B">
        <w:rPr>
          <w:highlight w:val="yellow"/>
        </w:rPr>
        <w:t>.”</w:t>
      </w:r>
      <w:r w:rsidR="00F96BE0" w:rsidRPr="00F96BE0">
        <w:t xml:space="preserve"> </w:t>
      </w:r>
    </w:p>
    <w:p w14:paraId="518C7524" w14:textId="77777777" w:rsidR="00FE3D8F" w:rsidRDefault="00FE3D8F">
      <w:pPr>
        <w:jc w:val="both"/>
        <w:rPr>
          <w:rFonts w:eastAsia="SimSun"/>
        </w:rPr>
      </w:pPr>
    </w:p>
    <w:p w14:paraId="2BC15FA1" w14:textId="0E1A384D" w:rsidR="00FE3D8F" w:rsidRDefault="009D4081">
      <w:pPr>
        <w:jc w:val="both"/>
        <w:rPr>
          <w:rFonts w:eastAsia="SimSun"/>
        </w:rPr>
      </w:pPr>
      <w:r>
        <w:rPr>
          <w:rFonts w:eastAsia="SimSun"/>
        </w:rPr>
        <w:t>But</w:t>
      </w:r>
      <w:r w:rsidR="00FE3D8F">
        <w:rPr>
          <w:rFonts w:eastAsia="SimSun"/>
        </w:rPr>
        <w:t xml:space="preserve"> there are 10% of the user</w:t>
      </w:r>
      <w:r w:rsidR="00CC4FF5">
        <w:rPr>
          <w:rFonts w:eastAsia="SimSun"/>
        </w:rPr>
        <w:t>s</w:t>
      </w:r>
      <w:r w:rsidR="00FE3D8F">
        <w:rPr>
          <w:rFonts w:eastAsia="SimSun"/>
        </w:rPr>
        <w:t xml:space="preserve"> </w:t>
      </w:r>
      <w:r w:rsidR="005F26C1">
        <w:rPr>
          <w:rFonts w:eastAsia="SimSun"/>
        </w:rPr>
        <w:t>with</w:t>
      </w:r>
      <w:r w:rsidR="00FE3D8F">
        <w:rPr>
          <w:rFonts w:eastAsia="SimSun"/>
        </w:rPr>
        <w:t xml:space="preserve">in coverage experiencing the </w:t>
      </w:r>
      <w:r w:rsidR="00F44B79">
        <w:rPr>
          <w:rFonts w:eastAsia="SimSun"/>
        </w:rPr>
        <w:t>poor/</w:t>
      </w:r>
      <w:r w:rsidR="00FE3D8F">
        <w:rPr>
          <w:rFonts w:eastAsia="SimSun"/>
        </w:rPr>
        <w:t>NLOS channel condition</w:t>
      </w:r>
      <w:r w:rsidR="00F44B79">
        <w:rPr>
          <w:rFonts w:eastAsia="SimSun"/>
        </w:rPr>
        <w:t xml:space="preserve">, deprioritizing NLOS environment will </w:t>
      </w:r>
      <w:r w:rsidR="00D408C1">
        <w:rPr>
          <w:rFonts w:eastAsia="SimSun"/>
        </w:rPr>
        <w:t>neglect</w:t>
      </w:r>
      <w:r w:rsidR="00FE3D8F">
        <w:rPr>
          <w:rFonts w:eastAsia="SimSun"/>
        </w:rPr>
        <w:t xml:space="preserve"> a large group of </w:t>
      </w:r>
      <w:r w:rsidR="0056707B">
        <w:rPr>
          <w:rFonts w:eastAsia="SimSun"/>
        </w:rPr>
        <w:t>use</w:t>
      </w:r>
      <w:r w:rsidR="00CC4FF5">
        <w:rPr>
          <w:rFonts w:eastAsia="SimSun"/>
        </w:rPr>
        <w:t>rs</w:t>
      </w:r>
      <w:r w:rsidR="003347D2">
        <w:rPr>
          <w:rFonts w:eastAsia="SimSun"/>
        </w:rPr>
        <w:t>. For outgoing calls, the</w:t>
      </w:r>
      <w:r w:rsidR="00A664B6">
        <w:rPr>
          <w:rFonts w:eastAsia="SimSun"/>
        </w:rPr>
        <w:t>se</w:t>
      </w:r>
      <w:r w:rsidR="003347D2">
        <w:rPr>
          <w:rFonts w:eastAsia="SimSun"/>
        </w:rPr>
        <w:t xml:space="preserve"> user</w:t>
      </w:r>
      <w:r w:rsidR="00CC4FF5">
        <w:rPr>
          <w:rFonts w:eastAsia="SimSun"/>
        </w:rPr>
        <w:t>s</w:t>
      </w:r>
      <w:r w:rsidR="001B61D5">
        <w:rPr>
          <w:rFonts w:eastAsia="SimSun"/>
        </w:rPr>
        <w:t xml:space="preserve"> can</w:t>
      </w:r>
      <w:r w:rsidR="003347D2">
        <w:rPr>
          <w:rFonts w:eastAsia="SimSun"/>
        </w:rPr>
        <w:t xml:space="preserve"> </w:t>
      </w:r>
      <w:r w:rsidR="004909B3">
        <w:rPr>
          <w:rFonts w:eastAsia="SimSun"/>
        </w:rPr>
        <w:t xml:space="preserve">consciously </w:t>
      </w:r>
      <w:r w:rsidR="003347D2">
        <w:rPr>
          <w:rFonts w:eastAsia="SimSun"/>
        </w:rPr>
        <w:t xml:space="preserve">choose a good spot to </w:t>
      </w:r>
      <w:r w:rsidR="00777FFB">
        <w:rPr>
          <w:rFonts w:eastAsia="SimSun"/>
        </w:rPr>
        <w:t xml:space="preserve">initiate </w:t>
      </w:r>
      <w:r w:rsidR="0056707B">
        <w:rPr>
          <w:rFonts w:eastAsia="SimSun"/>
        </w:rPr>
        <w:t>the call</w:t>
      </w:r>
      <w:r w:rsidR="003347D2">
        <w:rPr>
          <w:rFonts w:eastAsia="SimSun"/>
        </w:rPr>
        <w:t xml:space="preserve">. </w:t>
      </w:r>
      <w:r w:rsidR="00A664B6">
        <w:rPr>
          <w:rFonts w:eastAsia="SimSun"/>
        </w:rPr>
        <w:t>However,</w:t>
      </w:r>
      <w:r w:rsidR="003347D2">
        <w:rPr>
          <w:rFonts w:eastAsia="SimSun"/>
        </w:rPr>
        <w:t xml:space="preserve"> for incoming calls, user</w:t>
      </w:r>
      <w:r w:rsidR="00A664B6">
        <w:rPr>
          <w:rFonts w:eastAsia="SimSun"/>
        </w:rPr>
        <w:t>s</w:t>
      </w:r>
      <w:r w:rsidR="003347D2">
        <w:rPr>
          <w:rFonts w:eastAsia="SimSun"/>
        </w:rPr>
        <w:t xml:space="preserve"> </w:t>
      </w:r>
      <w:r w:rsidR="00E3017D">
        <w:rPr>
          <w:rFonts w:eastAsia="SimSun"/>
        </w:rPr>
        <w:t>with</w:t>
      </w:r>
      <w:r w:rsidR="003347D2">
        <w:rPr>
          <w:rFonts w:eastAsia="SimSun"/>
        </w:rPr>
        <w:t xml:space="preserve"> </w:t>
      </w:r>
      <w:r w:rsidR="0056707B">
        <w:rPr>
          <w:rFonts w:eastAsia="SimSun"/>
        </w:rPr>
        <w:t xml:space="preserve">poor </w:t>
      </w:r>
      <w:r w:rsidR="003347D2">
        <w:rPr>
          <w:rFonts w:eastAsia="SimSun"/>
        </w:rPr>
        <w:t>reception condition</w:t>
      </w:r>
      <w:r w:rsidR="00777FFB">
        <w:rPr>
          <w:rFonts w:eastAsia="SimSun"/>
        </w:rPr>
        <w:t>s</w:t>
      </w:r>
      <w:r w:rsidR="003347D2">
        <w:rPr>
          <w:rFonts w:eastAsia="SimSun"/>
        </w:rPr>
        <w:t xml:space="preserve"> might miss</w:t>
      </w:r>
      <w:r w:rsidR="00FE3D8F">
        <w:rPr>
          <w:rFonts w:eastAsia="SimSun"/>
        </w:rPr>
        <w:t xml:space="preserve"> urgent paging calls and </w:t>
      </w:r>
      <w:r w:rsidR="003347D2">
        <w:rPr>
          <w:rFonts w:eastAsia="SimSun"/>
        </w:rPr>
        <w:t>messages</w:t>
      </w:r>
      <w:r w:rsidR="001B61D5">
        <w:rPr>
          <w:rFonts w:eastAsia="SimSun"/>
        </w:rPr>
        <w:t xml:space="preserve">, </w:t>
      </w:r>
      <w:r w:rsidR="004909B3">
        <w:rPr>
          <w:rFonts w:eastAsia="SimSun"/>
        </w:rPr>
        <w:t xml:space="preserve">which </w:t>
      </w:r>
      <w:r w:rsidR="00777FFB">
        <w:rPr>
          <w:rFonts w:eastAsia="SimSun"/>
        </w:rPr>
        <w:t xml:space="preserve">can be </w:t>
      </w:r>
      <w:r w:rsidR="001B61D5">
        <w:rPr>
          <w:rFonts w:eastAsia="SimSun"/>
        </w:rPr>
        <w:t xml:space="preserve">especially </w:t>
      </w:r>
      <w:r w:rsidR="00777FFB">
        <w:rPr>
          <w:rFonts w:eastAsia="SimSun"/>
        </w:rPr>
        <w:t xml:space="preserve">detrimental </w:t>
      </w:r>
      <w:r w:rsidR="001B61D5">
        <w:rPr>
          <w:rFonts w:eastAsia="SimSun"/>
        </w:rPr>
        <w:t xml:space="preserve">for </w:t>
      </w:r>
      <w:r w:rsidR="0056707B">
        <w:rPr>
          <w:rFonts w:eastAsia="SimSun"/>
        </w:rPr>
        <w:t xml:space="preserve">those </w:t>
      </w:r>
      <w:r w:rsidR="001B61D5">
        <w:rPr>
          <w:rFonts w:eastAsia="SimSun"/>
        </w:rPr>
        <w:t>public safety purpose paging messages</w:t>
      </w:r>
      <w:r w:rsidR="00FE3D8F">
        <w:rPr>
          <w:rFonts w:eastAsia="SimSun"/>
        </w:rPr>
        <w:t>.</w:t>
      </w:r>
    </w:p>
    <w:p w14:paraId="34DEBBE0" w14:textId="77777777" w:rsidR="00FE3D8F" w:rsidRDefault="00FE3D8F">
      <w:pPr>
        <w:jc w:val="both"/>
        <w:rPr>
          <w:rFonts w:eastAsia="SimSun"/>
        </w:rPr>
      </w:pPr>
    </w:p>
    <w:p w14:paraId="24CD3BDF" w14:textId="11AD3879" w:rsidR="009676DC" w:rsidRDefault="0032363A">
      <w:pPr>
        <w:jc w:val="both"/>
        <w:rPr>
          <w:rFonts w:eastAsia="SimSun"/>
        </w:rPr>
      </w:pPr>
      <w:r>
        <w:rPr>
          <w:rFonts w:eastAsia="SimSun"/>
        </w:rPr>
        <w:t xml:space="preserve">This </w:t>
      </w:r>
      <w:proofErr w:type="spellStart"/>
      <w:r>
        <w:rPr>
          <w:rFonts w:eastAsia="SimSun"/>
        </w:rPr>
        <w:t>TDoC</w:t>
      </w:r>
      <w:proofErr w:type="spellEnd"/>
      <w:r w:rsidR="00661DB7">
        <w:rPr>
          <w:rFonts w:eastAsia="SimSun"/>
        </w:rPr>
        <w:t xml:space="preserve"> propose</w:t>
      </w:r>
      <w:r>
        <w:rPr>
          <w:rFonts w:eastAsia="SimSun"/>
        </w:rPr>
        <w:t>s</w:t>
      </w:r>
      <w:r w:rsidR="00661DB7">
        <w:rPr>
          <w:rFonts w:eastAsia="SimSun"/>
        </w:rPr>
        <w:t xml:space="preserve"> a simple solution to solve the </w:t>
      </w:r>
      <w:r w:rsidR="00E93006">
        <w:rPr>
          <w:rFonts w:eastAsia="SimSun"/>
        </w:rPr>
        <w:t xml:space="preserve">problem of missing paging calls and paging message </w:t>
      </w:r>
      <w:r w:rsidR="00E94D03">
        <w:rPr>
          <w:rFonts w:eastAsia="SimSun"/>
        </w:rPr>
        <w:t xml:space="preserve">in addition to the on-going activities </w:t>
      </w:r>
      <w:r w:rsidR="00FE3D8F">
        <w:rPr>
          <w:rFonts w:eastAsia="SimSun"/>
        </w:rPr>
        <w:fldChar w:fldCharType="begin"/>
      </w:r>
      <w:r w:rsidR="00FE3D8F">
        <w:rPr>
          <w:rFonts w:eastAsia="SimSun"/>
        </w:rPr>
        <w:instrText xml:space="preserve"> REF _Ref123909303 \r \h </w:instrText>
      </w:r>
      <w:r w:rsidR="00FE3D8F">
        <w:rPr>
          <w:rFonts w:eastAsia="SimSun"/>
        </w:rPr>
      </w:r>
      <w:r w:rsidR="00FE3D8F">
        <w:rPr>
          <w:rFonts w:eastAsia="SimSun"/>
        </w:rPr>
        <w:fldChar w:fldCharType="separate"/>
      </w:r>
      <w:r w:rsidR="00FE3D8F">
        <w:rPr>
          <w:rFonts w:eastAsia="SimSun"/>
        </w:rPr>
        <w:t>[1]</w:t>
      </w:r>
      <w:r w:rsidR="00FE3D8F">
        <w:rPr>
          <w:rFonts w:eastAsia="SimSun"/>
        </w:rPr>
        <w:fldChar w:fldCharType="end"/>
      </w:r>
      <w:r w:rsidR="00FE3D8F">
        <w:rPr>
          <w:rFonts w:eastAsia="SimSun"/>
        </w:rPr>
        <w:t xml:space="preserve"> </w:t>
      </w:r>
      <w:r w:rsidR="00E94D03">
        <w:rPr>
          <w:rFonts w:eastAsia="SimSun"/>
        </w:rPr>
        <w:t>of downlink</w:t>
      </w:r>
      <w:r w:rsidR="00661DB7">
        <w:rPr>
          <w:rFonts w:eastAsia="SimSun"/>
        </w:rPr>
        <w:t xml:space="preserve"> enhancement</w:t>
      </w:r>
      <w:r w:rsidR="00E94D03">
        <w:rPr>
          <w:rFonts w:eastAsia="SimSun"/>
        </w:rPr>
        <w:t xml:space="preserve"> for LOS communication scenario</w:t>
      </w:r>
      <w:r w:rsidR="00661DB7">
        <w:rPr>
          <w:rFonts w:eastAsia="SimSun"/>
        </w:rPr>
        <w:t xml:space="preserve">. </w:t>
      </w:r>
    </w:p>
    <w:p w14:paraId="6A4D0131" w14:textId="3B4591E1" w:rsidR="003373DF" w:rsidRDefault="006E7005">
      <w:pPr>
        <w:pStyle w:val="Heading1"/>
        <w:jc w:val="both"/>
      </w:pPr>
      <w:r>
        <w:rPr>
          <w:sz w:val="32"/>
          <w:szCs w:val="32"/>
        </w:rPr>
        <w:t>Discussion</w:t>
      </w:r>
      <w:r>
        <w:t xml:space="preserve"> </w:t>
      </w:r>
    </w:p>
    <w:p w14:paraId="36D1326E" w14:textId="28904B7B" w:rsidR="001B61D5" w:rsidRPr="00E94D03" w:rsidRDefault="001B61D5" w:rsidP="001B61D5">
      <w:pPr>
        <w:jc w:val="both"/>
      </w:pPr>
      <w:r w:rsidRPr="00465D32">
        <w:t>Satellite to User Equipment (UE) transmission typically has very limited power margin</w:t>
      </w:r>
      <w:r>
        <w:t xml:space="preserve"> and usually require</w:t>
      </w:r>
      <w:r w:rsidR="004909B3">
        <w:t>s</w:t>
      </w:r>
      <w:r>
        <w:t xml:space="preserve"> line of sight for best performance</w:t>
      </w:r>
      <w:r w:rsidRPr="00465D32">
        <w:rPr>
          <w:b/>
          <w:bCs/>
        </w:rPr>
        <w:t>.</w:t>
      </w:r>
      <w:r>
        <w:t xml:space="preserve"> As mentioned in </w:t>
      </w:r>
      <w:r>
        <w:fldChar w:fldCharType="begin"/>
      </w:r>
      <w:r>
        <w:instrText xml:space="preserve"> REF _Ref123909303 \r \h </w:instrText>
      </w:r>
      <w:r>
        <w:fldChar w:fldCharType="separate"/>
      </w:r>
      <w:r>
        <w:t>[1]</w:t>
      </w:r>
      <w:r>
        <w:fldChar w:fldCharType="end"/>
      </w:r>
      <w:r>
        <w:t>, for Mobile Originated calls, user</w:t>
      </w:r>
      <w:r w:rsidR="00BE1B19">
        <w:t>s are</w:t>
      </w:r>
      <w:r>
        <w:t xml:space="preserve"> aware of the channel quality and can achieve LOS communication by cons</w:t>
      </w:r>
      <w:r w:rsidR="004909B3">
        <w:t xml:space="preserve">ciously </w:t>
      </w:r>
      <w:r>
        <w:t>adjusting the spot of signal transmission/reception. For Mobile terminated calls, user</w:t>
      </w:r>
      <w:r w:rsidR="00B73929">
        <w:t>s</w:t>
      </w:r>
      <w:r>
        <w:t xml:space="preserve"> </w:t>
      </w:r>
      <w:r w:rsidR="00B73929">
        <w:t xml:space="preserve">are </w:t>
      </w:r>
      <w:r w:rsidR="00005391">
        <w:t>un</w:t>
      </w:r>
      <w:r>
        <w:t xml:space="preserve">aware of its channel condition and might miss important paging messages even within the LOS coverage area. </w:t>
      </w:r>
    </w:p>
    <w:p w14:paraId="135CFE4F" w14:textId="7C40195B" w:rsidR="009E712A" w:rsidRDefault="009E712A" w:rsidP="00750B35">
      <w:pPr>
        <w:jc w:val="both"/>
        <w:rPr>
          <w:b/>
          <w:bCs/>
        </w:rPr>
      </w:pPr>
    </w:p>
    <w:p w14:paraId="2C913736" w14:textId="77650032" w:rsidR="00E9580C" w:rsidRDefault="006E419B" w:rsidP="00E9580C">
      <w:pPr>
        <w:jc w:val="both"/>
      </w:pPr>
      <w:r w:rsidRPr="006E419B">
        <w:t xml:space="preserve">When UE is inside a pocket or backpack, and/or inside a </w:t>
      </w:r>
      <w:r>
        <w:t>car</w:t>
      </w:r>
      <w:r w:rsidRPr="006E419B">
        <w:t xml:space="preserve">, or being blocked by building and/or foliage, </w:t>
      </w:r>
      <w:r w:rsidR="00465D32">
        <w:t xml:space="preserve">the </w:t>
      </w:r>
      <w:r w:rsidRPr="006E419B">
        <w:t>additional path loss cause</w:t>
      </w:r>
      <w:r w:rsidR="0005441E">
        <w:t>s</w:t>
      </w:r>
      <w:r w:rsidRPr="006E419B">
        <w:t xml:space="preserve"> very low signal to noise ratio (SNR) at the receiver.</w:t>
      </w:r>
      <w:r>
        <w:t xml:space="preserve"> </w:t>
      </w:r>
      <w:r w:rsidRPr="006E419B">
        <w:t>Per 3GPP 5G New Radio (NR) Non-Terrestrial Network (NTN) standard</w:t>
      </w:r>
      <w:r w:rsidR="005B5C9B">
        <w:t xml:space="preserve"> TS 38.</w:t>
      </w:r>
      <w:r w:rsidR="00FC2289">
        <w:t>304</w:t>
      </w:r>
      <w:r w:rsidR="00197FC5">
        <w:t>[5]</w:t>
      </w:r>
      <w:r w:rsidRPr="006E419B">
        <w:t xml:space="preserve">, UE in Radio Resource Connection IDLE (RRC_IDLE) or Radio Resource Connection INACTIVE (RRC_INACTIVE) periodically wakes up to check for paging signal. </w:t>
      </w:r>
      <w:r w:rsidR="00397548">
        <w:t>When UE wakes up, it</w:t>
      </w:r>
      <w:r w:rsidR="00432764">
        <w:t xml:space="preserve"> </w:t>
      </w:r>
      <w:r w:rsidR="00397548">
        <w:t>first</w:t>
      </w:r>
      <w:r w:rsidR="00432764">
        <w:t xml:space="preserve"> tries to</w:t>
      </w:r>
      <w:r w:rsidR="00397548">
        <w:t xml:space="preserve"> detect SSB for synchronization purpose and extract</w:t>
      </w:r>
      <w:r w:rsidR="00A81F66">
        <w:t>ing</w:t>
      </w:r>
      <w:r w:rsidR="00397548">
        <w:t xml:space="preserve"> MIB. Then</w:t>
      </w:r>
      <w:r w:rsidR="00F22FAC">
        <w:t>,</w:t>
      </w:r>
      <w:r w:rsidR="00397548">
        <w:t xml:space="preserve"> it tr</w:t>
      </w:r>
      <w:r w:rsidR="00E51911">
        <w:t>ies</w:t>
      </w:r>
      <w:r w:rsidR="00397548">
        <w:t xml:space="preserve"> to detect PDCCH and PDSCH and check for paging messages. </w:t>
      </w:r>
    </w:p>
    <w:p w14:paraId="4DDABBD9" w14:textId="77777777" w:rsidR="00E9580C" w:rsidRDefault="00E9580C" w:rsidP="00E9580C">
      <w:pPr>
        <w:jc w:val="both"/>
      </w:pPr>
    </w:p>
    <w:p w14:paraId="747A635F" w14:textId="666953A1" w:rsidR="00E9580C" w:rsidRPr="00E9580C" w:rsidRDefault="00E9580C" w:rsidP="00E9580C">
      <w:pPr>
        <w:jc w:val="both"/>
      </w:pPr>
      <w:r>
        <w:t xml:space="preserve">There are </w:t>
      </w:r>
      <w:r w:rsidR="00397548">
        <w:t xml:space="preserve">two </w:t>
      </w:r>
      <w:r>
        <w:t xml:space="preserve">types of paging </w:t>
      </w:r>
      <w:r w:rsidRPr="00E9580C">
        <w:t>in 5G</w:t>
      </w:r>
      <w:r w:rsidR="00DB113F">
        <w:t xml:space="preserve"> NR</w:t>
      </w:r>
      <w:r w:rsidR="00B0620D">
        <w:t>:</w:t>
      </w:r>
    </w:p>
    <w:p w14:paraId="16431ED0" w14:textId="7AD9C957" w:rsidR="00E9580C" w:rsidRPr="00E9580C" w:rsidRDefault="00397548" w:rsidP="00E9580C">
      <w:pPr>
        <w:numPr>
          <w:ilvl w:val="0"/>
          <w:numId w:val="19"/>
        </w:numPr>
        <w:tabs>
          <w:tab w:val="clear" w:pos="720"/>
          <w:tab w:val="num" w:pos="360"/>
        </w:tabs>
        <w:ind w:left="360"/>
        <w:jc w:val="both"/>
      </w:pPr>
      <w:r>
        <w:t>Paging to</w:t>
      </w:r>
      <w:r w:rsidR="00E9580C" w:rsidRPr="00E9580C">
        <w:t xml:space="preserve"> trigger RRC setup, RRC request or RRC resumption.</w:t>
      </w:r>
      <w:r w:rsidR="00D510C5">
        <w:t xml:space="preserve"> (Most of paging messages)</w:t>
      </w:r>
    </w:p>
    <w:p w14:paraId="2801C93C" w14:textId="1F2238FE" w:rsidR="00E9580C" w:rsidRPr="00E9580C" w:rsidRDefault="00E9580C" w:rsidP="00E9580C">
      <w:pPr>
        <w:numPr>
          <w:ilvl w:val="0"/>
          <w:numId w:val="19"/>
        </w:numPr>
        <w:tabs>
          <w:tab w:val="clear" w:pos="720"/>
          <w:tab w:val="num" w:pos="360"/>
        </w:tabs>
        <w:ind w:left="360"/>
        <w:jc w:val="both"/>
      </w:pPr>
      <w:r w:rsidRPr="00E9580C">
        <w:t>System Information Modification and ETWS/CMAS indications (Short Message)</w:t>
      </w:r>
      <w:r w:rsidR="00B0620D">
        <w:t xml:space="preserve"> </w:t>
      </w:r>
      <w:r w:rsidRPr="00E9580C">
        <w:t xml:space="preserve">done by PDCCH </w:t>
      </w:r>
      <w:hyperlink r:id="rId8" w:history="1">
        <w:r w:rsidRPr="00E9580C">
          <w:t>DCI 1_0 with P_RNTI</w:t>
        </w:r>
      </w:hyperlink>
      <w:r w:rsidRPr="00E9580C">
        <w:t xml:space="preserve"> and a short message. </w:t>
      </w:r>
    </w:p>
    <w:p w14:paraId="2A27C5CA" w14:textId="77777777" w:rsidR="00E9580C" w:rsidRDefault="00E9580C" w:rsidP="00750B35">
      <w:pPr>
        <w:jc w:val="both"/>
      </w:pPr>
    </w:p>
    <w:p w14:paraId="695E7CD7" w14:textId="742AAF99" w:rsidR="003924D3" w:rsidRDefault="00E9580C" w:rsidP="00750B35">
      <w:pPr>
        <w:jc w:val="both"/>
      </w:pPr>
      <w:r w:rsidRPr="00E9580C">
        <w:t>It is important to ensure that paging messages are successfully received by the destined users.</w:t>
      </w:r>
      <w:r>
        <w:rPr>
          <w:b/>
          <w:bCs/>
        </w:rPr>
        <w:t xml:space="preserve"> </w:t>
      </w:r>
      <w:r w:rsidR="006E419B" w:rsidRPr="006E419B">
        <w:t>But, when</w:t>
      </w:r>
      <w:r w:rsidR="008F350D">
        <w:t xml:space="preserve"> the</w:t>
      </w:r>
      <w:r w:rsidR="006E419B" w:rsidRPr="006E419B">
        <w:t xml:space="preserve"> Core Network or the gNB pages such UE in IDLE </w:t>
      </w:r>
      <w:r w:rsidR="00465D32">
        <w:t xml:space="preserve">or INACTIVE </w:t>
      </w:r>
      <w:r w:rsidR="006E419B" w:rsidRPr="006E419B">
        <w:t xml:space="preserve">mode, </w:t>
      </w:r>
      <w:r w:rsidR="008F350D">
        <w:t xml:space="preserve">the </w:t>
      </w:r>
      <w:r w:rsidR="006E419B" w:rsidRPr="006E419B">
        <w:t xml:space="preserve">UE </w:t>
      </w:r>
      <w:r w:rsidR="003924D3">
        <w:t>may</w:t>
      </w:r>
      <w:r w:rsidR="00F44B79">
        <w:t xml:space="preserve"> be </w:t>
      </w:r>
      <w:r w:rsidR="001F4D5C">
        <w:t>in a very</w:t>
      </w:r>
      <w:r w:rsidR="00465D32">
        <w:t xml:space="preserve"> poor channel condition and </w:t>
      </w:r>
      <w:r w:rsidR="006C6B46">
        <w:t>m</w:t>
      </w:r>
      <w:r w:rsidR="001F4D5C">
        <w:t>ay</w:t>
      </w:r>
      <w:r w:rsidR="006E419B" w:rsidRPr="006E419B">
        <w:t xml:space="preserve"> miss the 5G NR paging message due to very low SNR</w:t>
      </w:r>
      <w:r w:rsidR="00F44B79">
        <w:t xml:space="preserve">, even </w:t>
      </w:r>
      <w:r w:rsidR="006E419B" w:rsidRPr="006E419B">
        <w:t>though it is still in the beam coverage</w:t>
      </w:r>
      <w:r w:rsidR="00F44B79">
        <w:t xml:space="preserve"> of the NTN system</w:t>
      </w:r>
      <w:r w:rsidR="006E419B" w:rsidRPr="006E419B">
        <w:t xml:space="preserve">. </w:t>
      </w:r>
    </w:p>
    <w:p w14:paraId="4F86F5CC" w14:textId="77777777" w:rsidR="003924D3" w:rsidRDefault="003924D3" w:rsidP="00750B35">
      <w:pPr>
        <w:jc w:val="both"/>
      </w:pPr>
    </w:p>
    <w:p w14:paraId="091E86F8" w14:textId="49543CBC" w:rsidR="008873A6" w:rsidRDefault="00151CD2" w:rsidP="008873A6">
      <w:pPr>
        <w:tabs>
          <w:tab w:val="num" w:pos="720"/>
        </w:tabs>
        <w:jc w:val="both"/>
      </w:pPr>
      <w:r>
        <w:t xml:space="preserve">There are </w:t>
      </w:r>
      <w:r w:rsidR="004909B3">
        <w:t xml:space="preserve">two </w:t>
      </w:r>
      <w:r>
        <w:t>scenarios of paging failure</w:t>
      </w:r>
      <w:r w:rsidR="008873A6">
        <w:t xml:space="preserve"> w</w:t>
      </w:r>
      <w:r w:rsidR="008873A6" w:rsidRPr="008873A6">
        <w:t>hen UE wakes up from sleep</w:t>
      </w:r>
      <w:r w:rsidR="00406340">
        <w:t>:</w:t>
      </w:r>
    </w:p>
    <w:p w14:paraId="113D3FB3" w14:textId="4A0E71C9" w:rsidR="008873A6" w:rsidRPr="008873A6" w:rsidRDefault="008873A6" w:rsidP="00624B95">
      <w:pPr>
        <w:pStyle w:val="ListParagraph"/>
        <w:numPr>
          <w:ilvl w:val="0"/>
          <w:numId w:val="16"/>
        </w:numPr>
        <w:tabs>
          <w:tab w:val="num" w:pos="360"/>
        </w:tabs>
        <w:ind w:hanging="630"/>
        <w:jc w:val="both"/>
      </w:pPr>
      <w:r w:rsidRPr="008873A6">
        <w:t>Scenario 1</w:t>
      </w:r>
      <w:r w:rsidR="00864786">
        <w:t>:</w:t>
      </w:r>
      <w:r w:rsidRPr="008873A6">
        <w:t xml:space="preserve"> UE can still successfully detect synchronization signals (SSB)</w:t>
      </w:r>
    </w:p>
    <w:p w14:paraId="75C18227" w14:textId="5203076E" w:rsidR="008873A6" w:rsidRPr="008873A6" w:rsidRDefault="008873A6" w:rsidP="00624B95">
      <w:pPr>
        <w:numPr>
          <w:ilvl w:val="1"/>
          <w:numId w:val="15"/>
        </w:numPr>
        <w:tabs>
          <w:tab w:val="clear" w:pos="1440"/>
          <w:tab w:val="num" w:pos="360"/>
        </w:tabs>
        <w:ind w:left="630" w:hanging="270"/>
        <w:jc w:val="both"/>
      </w:pPr>
      <w:r w:rsidRPr="008873A6">
        <w:t xml:space="preserve">UE successfully decodes PDCCH but fails to decode PDSCH, UE </w:t>
      </w:r>
      <w:r w:rsidR="0027641B">
        <w:t>then</w:t>
      </w:r>
      <w:r w:rsidRPr="008873A6">
        <w:t xml:space="preserve"> send</w:t>
      </w:r>
      <w:r w:rsidR="0027641B">
        <w:t>s</w:t>
      </w:r>
      <w:r w:rsidRPr="008873A6">
        <w:t xml:space="preserve"> HARQ NACK to gNB, UE </w:t>
      </w:r>
      <w:r w:rsidR="007A070F">
        <w:t>continues to stay</w:t>
      </w:r>
      <w:r w:rsidRPr="008873A6">
        <w:t xml:space="preserve"> awake </w:t>
      </w:r>
      <w:r w:rsidR="007A070F">
        <w:t>waiting for</w:t>
      </w:r>
      <w:r w:rsidRPr="008873A6">
        <w:t xml:space="preserve"> gNB </w:t>
      </w:r>
      <w:r w:rsidR="007A070F">
        <w:t xml:space="preserve">to </w:t>
      </w:r>
      <w:r w:rsidRPr="008873A6">
        <w:t>retransmit the paging message accordingly in the PDSCH</w:t>
      </w:r>
      <w:r w:rsidR="00A46936">
        <w:t xml:space="preserve"> until it</w:t>
      </w:r>
      <w:r w:rsidRPr="008873A6">
        <w:t xml:space="preserve"> eventually receive</w:t>
      </w:r>
      <w:r w:rsidR="00DF7A5F">
        <w:t>s</w:t>
      </w:r>
      <w:r w:rsidRPr="008873A6">
        <w:t xml:space="preserve"> its paging message with some delay. No further discussion is needed.</w:t>
      </w:r>
    </w:p>
    <w:p w14:paraId="1BAB00FD" w14:textId="6FF0188A" w:rsidR="008873A6" w:rsidRPr="008873A6" w:rsidRDefault="008873A6" w:rsidP="00624B95">
      <w:pPr>
        <w:numPr>
          <w:ilvl w:val="1"/>
          <w:numId w:val="15"/>
        </w:numPr>
        <w:tabs>
          <w:tab w:val="clear" w:pos="1440"/>
          <w:tab w:val="num" w:pos="360"/>
        </w:tabs>
        <w:ind w:left="630" w:hanging="270"/>
        <w:jc w:val="both"/>
      </w:pPr>
      <w:r w:rsidRPr="008873A6">
        <w:t xml:space="preserve">UE fails decoding PDCCH scheduling for paging even at the highest allowable PDCCH aggregation level or </w:t>
      </w:r>
      <w:r w:rsidR="00DF7A5F">
        <w:t xml:space="preserve">the </w:t>
      </w:r>
      <w:r w:rsidRPr="008873A6">
        <w:t xml:space="preserve">most allowable redundancy in PDCCH. When no data is received, no HARQ NACK is </w:t>
      </w:r>
      <w:r w:rsidR="00624B95" w:rsidRPr="008873A6">
        <w:t>sent,</w:t>
      </w:r>
      <w:r w:rsidRPr="008873A6">
        <w:t xml:space="preserve"> and UE goes back to sleep. </w:t>
      </w:r>
      <w:r w:rsidR="005F4D1D">
        <w:t xml:space="preserve">The </w:t>
      </w:r>
      <w:r w:rsidRPr="008873A6">
        <w:t xml:space="preserve">gNB waits for the UE </w:t>
      </w:r>
      <w:r w:rsidR="00FA1468">
        <w:t xml:space="preserve">to </w:t>
      </w:r>
      <w:r w:rsidRPr="008873A6">
        <w:t>wake up next time to send the paging message again. PDCCH scheduling failure can cause very long delay and wast</w:t>
      </w:r>
      <w:r w:rsidR="003664B0">
        <w:t>e</w:t>
      </w:r>
      <w:r w:rsidRPr="008873A6">
        <w:t xml:space="preserve"> downlink resource</w:t>
      </w:r>
      <w:r w:rsidR="003664B0">
        <w:t xml:space="preserve"> as </w:t>
      </w:r>
      <w:r w:rsidRPr="008873A6">
        <w:t xml:space="preserve">the paging process </w:t>
      </w:r>
      <w:r w:rsidR="00B84E2D">
        <w:t xml:space="preserve">repeats </w:t>
      </w:r>
      <w:r w:rsidRPr="008873A6">
        <w:t>again and again.</w:t>
      </w:r>
    </w:p>
    <w:p w14:paraId="39C3A98B" w14:textId="518E04F8" w:rsidR="008873A6" w:rsidRPr="008873A6" w:rsidRDefault="008873A6" w:rsidP="00624B95">
      <w:pPr>
        <w:pStyle w:val="ListParagraph"/>
        <w:numPr>
          <w:ilvl w:val="0"/>
          <w:numId w:val="24"/>
        </w:numPr>
        <w:tabs>
          <w:tab w:val="clear" w:pos="720"/>
          <w:tab w:val="num" w:pos="360"/>
        </w:tabs>
        <w:ind w:left="360" w:hanging="270"/>
        <w:jc w:val="both"/>
      </w:pPr>
      <w:r w:rsidRPr="008873A6">
        <w:t xml:space="preserve">Scenario </w:t>
      </w:r>
      <w:r>
        <w:t>2</w:t>
      </w:r>
      <w:r w:rsidR="00864786">
        <w:t>:</w:t>
      </w:r>
      <w:r w:rsidRPr="008873A6">
        <w:t xml:space="preserve"> UE can</w:t>
      </w:r>
      <w:r>
        <w:t>’t</w:t>
      </w:r>
      <w:r w:rsidRPr="008873A6">
        <w:t xml:space="preserve"> successfully detect synchronization signals (SSB)</w:t>
      </w:r>
      <w:r w:rsidR="00393FF5">
        <w:t xml:space="preserve"> which is originally designed for terrestrial communication. </w:t>
      </w:r>
    </w:p>
    <w:p w14:paraId="477934E5" w14:textId="77777777" w:rsidR="00B92268" w:rsidRDefault="00B92268" w:rsidP="00B92268">
      <w:pPr>
        <w:jc w:val="both"/>
      </w:pPr>
    </w:p>
    <w:p w14:paraId="0FEF2271" w14:textId="5E882869" w:rsidR="00B92268" w:rsidRDefault="00B92268" w:rsidP="00B92268">
      <w:pPr>
        <w:jc w:val="both"/>
      </w:pPr>
      <w:r>
        <w:t xml:space="preserve">In </w:t>
      </w:r>
      <w:r>
        <w:fldChar w:fldCharType="begin"/>
      </w:r>
      <w:r>
        <w:instrText xml:space="preserve"> REF _Ref123909303 \r \h </w:instrText>
      </w:r>
      <w:r>
        <w:fldChar w:fldCharType="separate"/>
      </w:r>
      <w:r>
        <w:t>[1]</w:t>
      </w:r>
      <w:r>
        <w:fldChar w:fldCharType="end"/>
      </w:r>
      <w:r>
        <w:t>, very poor link budget margin for downlink transmission</w:t>
      </w:r>
      <w:r w:rsidR="00FE0CD5">
        <w:t xml:space="preserve"> is shown</w:t>
      </w:r>
      <w:r>
        <w:t xml:space="preserve"> and </w:t>
      </w:r>
      <w:r w:rsidR="002F127D">
        <w:t>a</w:t>
      </w:r>
      <w:r>
        <w:t xml:space="preserve"> specif</w:t>
      </w:r>
      <w:r w:rsidR="004909B3">
        <w:t>ic</w:t>
      </w:r>
      <w:r>
        <w:t xml:space="preserve"> mechanism to enhance at least [6] dB for the PDCCH and PDSCH channel to improve the system performance</w:t>
      </w:r>
      <w:r w:rsidR="002F127D">
        <w:t xml:space="preserve"> has been proposed</w:t>
      </w:r>
      <w:r>
        <w:t xml:space="preserve">. This proposal </w:t>
      </w:r>
      <w:r w:rsidR="00632C1A">
        <w:t>may</w:t>
      </w:r>
      <w:r>
        <w:t xml:space="preserve"> help </w:t>
      </w:r>
      <w:r w:rsidR="004909B3">
        <w:t xml:space="preserve">address </w:t>
      </w:r>
      <w:r>
        <w:t>the problem described in scenario 1, but it won’t help to solve the problem described in scenario 2</w:t>
      </w:r>
      <w:r w:rsidR="002C2CF8">
        <w:t xml:space="preserve">, as </w:t>
      </w:r>
      <w:r w:rsidR="005A1313">
        <w:t>measurement</w:t>
      </w:r>
      <w:r w:rsidR="000207D2">
        <w:t xml:space="preserve"> data ha</w:t>
      </w:r>
      <w:r w:rsidR="00EE7BC3">
        <w:t>ve</w:t>
      </w:r>
      <w:r w:rsidR="000207D2">
        <w:t xml:space="preserve"> indicated that</w:t>
      </w:r>
      <w:r w:rsidR="003C54A6">
        <w:t xml:space="preserve"> </w:t>
      </w:r>
      <w:r w:rsidR="00AF6A66">
        <w:t xml:space="preserve">more than </w:t>
      </w:r>
      <w:r w:rsidR="009E454D">
        <w:t>18</w:t>
      </w:r>
      <w:r w:rsidR="003C54A6">
        <w:t xml:space="preserve"> dB additional power may be needed to </w:t>
      </w:r>
      <w:r w:rsidR="003211E4">
        <w:t>overcome</w:t>
      </w:r>
      <w:r w:rsidR="003B23AB">
        <w:t xml:space="preserve"> </w:t>
      </w:r>
      <w:r w:rsidR="008F350D">
        <w:t>some of the most</w:t>
      </w:r>
      <w:r w:rsidR="00EE7BC3">
        <w:t xml:space="preserve"> adverse </w:t>
      </w:r>
      <w:r w:rsidR="008F350D">
        <w:t xml:space="preserve">shadowed </w:t>
      </w:r>
      <w:r w:rsidR="00EE7BC3">
        <w:t>con</w:t>
      </w:r>
      <w:r w:rsidR="003B23AB">
        <w:t>dition.</w:t>
      </w:r>
    </w:p>
    <w:p w14:paraId="2BE691EE" w14:textId="77777777" w:rsidR="00B92268" w:rsidRDefault="00B92268" w:rsidP="00750B35">
      <w:pPr>
        <w:jc w:val="both"/>
      </w:pPr>
    </w:p>
    <w:p w14:paraId="5A8778A7" w14:textId="1B3376B9" w:rsidR="00B92268" w:rsidRDefault="00B92268" w:rsidP="00B92268">
      <w:pPr>
        <w:jc w:val="both"/>
        <w:rPr>
          <w:rFonts w:eastAsia="SimSun"/>
        </w:rPr>
      </w:pPr>
      <w:r>
        <w:rPr>
          <w:rFonts w:eastAsia="SimSun"/>
        </w:rPr>
        <w:t>There are many ways to extend the downlink reception SNR for NTN communication</w:t>
      </w:r>
      <w:r w:rsidR="00E12B4B">
        <w:rPr>
          <w:rFonts w:eastAsia="SimSun"/>
        </w:rPr>
        <w:t xml:space="preserve"> in scenario 2</w:t>
      </w:r>
      <w:r>
        <w:rPr>
          <w:rFonts w:eastAsia="SimSun"/>
        </w:rPr>
        <w:t>.</w:t>
      </w:r>
    </w:p>
    <w:p w14:paraId="1A2C9116" w14:textId="014799DE" w:rsidR="00B92268" w:rsidRDefault="00B92268" w:rsidP="00864786">
      <w:pPr>
        <w:pStyle w:val="ListParagraph"/>
        <w:numPr>
          <w:ilvl w:val="0"/>
          <w:numId w:val="25"/>
        </w:numPr>
        <w:tabs>
          <w:tab w:val="left" w:pos="450"/>
        </w:tabs>
        <w:ind w:left="450" w:hanging="90"/>
        <w:jc w:val="both"/>
        <w:rPr>
          <w:rFonts w:eastAsia="SimSun"/>
        </w:rPr>
      </w:pPr>
      <w:r>
        <w:rPr>
          <w:rFonts w:eastAsia="SimSun"/>
        </w:rPr>
        <w:t>Increase the transmission power on satellite, double the</w:t>
      </w:r>
      <w:r w:rsidR="00711744">
        <w:rPr>
          <w:rFonts w:eastAsia="SimSun"/>
        </w:rPr>
        <w:t xml:space="preserve"> </w:t>
      </w:r>
      <w:r w:rsidR="00631B31">
        <w:rPr>
          <w:rFonts w:eastAsia="SimSun"/>
        </w:rPr>
        <w:t>Trans</w:t>
      </w:r>
      <w:r w:rsidR="00711744">
        <w:rPr>
          <w:rFonts w:eastAsia="SimSun"/>
        </w:rPr>
        <w:t>mit</w:t>
      </w:r>
      <w:r>
        <w:rPr>
          <w:rFonts w:eastAsia="SimSun"/>
        </w:rPr>
        <w:t xml:space="preserve"> power</w:t>
      </w:r>
      <w:r w:rsidR="00D01386">
        <w:rPr>
          <w:rFonts w:eastAsia="SimSun"/>
        </w:rPr>
        <w:t xml:space="preserve"> may</w:t>
      </w:r>
      <w:r>
        <w:rPr>
          <w:rFonts w:eastAsia="SimSun"/>
        </w:rPr>
        <w:t xml:space="preserve"> increase the rece</w:t>
      </w:r>
      <w:r w:rsidR="00D01386">
        <w:rPr>
          <w:rFonts w:eastAsia="SimSun"/>
        </w:rPr>
        <w:t>i</w:t>
      </w:r>
      <w:r w:rsidR="00D85786">
        <w:rPr>
          <w:rFonts w:eastAsia="SimSun"/>
        </w:rPr>
        <w:t>v</w:t>
      </w:r>
      <w:r w:rsidR="00D01386">
        <w:rPr>
          <w:rFonts w:eastAsia="SimSun"/>
        </w:rPr>
        <w:t>ed</w:t>
      </w:r>
      <w:r>
        <w:rPr>
          <w:rFonts w:eastAsia="SimSun"/>
        </w:rPr>
        <w:t xml:space="preserve"> SNR by 3dB.</w:t>
      </w:r>
    </w:p>
    <w:p w14:paraId="3AC6BA7B" w14:textId="2E677B63" w:rsidR="00B92268" w:rsidRDefault="00B92268" w:rsidP="00864786">
      <w:pPr>
        <w:pStyle w:val="ListParagraph"/>
        <w:numPr>
          <w:ilvl w:val="0"/>
          <w:numId w:val="25"/>
        </w:numPr>
        <w:tabs>
          <w:tab w:val="left" w:pos="450"/>
        </w:tabs>
        <w:ind w:left="450" w:hanging="90"/>
        <w:jc w:val="both"/>
        <w:rPr>
          <w:rFonts w:eastAsia="SimSun"/>
        </w:rPr>
      </w:pPr>
      <w:r>
        <w:rPr>
          <w:rFonts w:eastAsia="SimSun"/>
        </w:rPr>
        <w:t xml:space="preserve">Increase TX antenna gain on satellite, double the antenna diameter </w:t>
      </w:r>
      <w:r w:rsidR="00D01386">
        <w:rPr>
          <w:rFonts w:eastAsia="SimSun"/>
        </w:rPr>
        <w:t>may increase the received SNR by 6 dB.</w:t>
      </w:r>
    </w:p>
    <w:p w14:paraId="74ECD114" w14:textId="77777777" w:rsidR="00B92268" w:rsidRDefault="00B92268" w:rsidP="00864786">
      <w:pPr>
        <w:pStyle w:val="ListParagraph"/>
        <w:numPr>
          <w:ilvl w:val="0"/>
          <w:numId w:val="25"/>
        </w:numPr>
        <w:tabs>
          <w:tab w:val="left" w:pos="450"/>
        </w:tabs>
        <w:ind w:left="450" w:hanging="90"/>
        <w:jc w:val="both"/>
        <w:rPr>
          <w:rFonts w:eastAsia="SimSun"/>
        </w:rPr>
      </w:pPr>
      <w:r>
        <w:rPr>
          <w:rFonts w:eastAsia="SimSun"/>
        </w:rPr>
        <w:t>Increase RX antenna gain on UE</w:t>
      </w:r>
    </w:p>
    <w:p w14:paraId="3C1DE8A6" w14:textId="3F8B7CE1" w:rsidR="00B92268" w:rsidRDefault="00B92268" w:rsidP="00864786">
      <w:pPr>
        <w:pStyle w:val="ListParagraph"/>
        <w:numPr>
          <w:ilvl w:val="0"/>
          <w:numId w:val="25"/>
        </w:numPr>
        <w:tabs>
          <w:tab w:val="left" w:pos="450"/>
        </w:tabs>
        <w:ind w:left="450" w:hanging="90"/>
        <w:jc w:val="both"/>
        <w:rPr>
          <w:rFonts w:eastAsia="SimSun"/>
        </w:rPr>
      </w:pPr>
      <w:r>
        <w:rPr>
          <w:rFonts w:eastAsia="SimSun"/>
        </w:rPr>
        <w:t xml:space="preserve">Increase repetition number of the physical layer waveform, every double of the repetition number could achieve as much as 3dB gain. </w:t>
      </w:r>
    </w:p>
    <w:p w14:paraId="6272EFDC" w14:textId="77777777" w:rsidR="00B92268" w:rsidRPr="00A26331" w:rsidRDefault="00B92268" w:rsidP="00864786">
      <w:pPr>
        <w:pStyle w:val="ListParagraph"/>
        <w:numPr>
          <w:ilvl w:val="0"/>
          <w:numId w:val="25"/>
        </w:numPr>
        <w:tabs>
          <w:tab w:val="left" w:pos="450"/>
        </w:tabs>
        <w:ind w:left="450" w:hanging="90"/>
        <w:jc w:val="both"/>
        <w:rPr>
          <w:rFonts w:eastAsia="SimSun"/>
        </w:rPr>
      </w:pPr>
      <w:r>
        <w:rPr>
          <w:rFonts w:eastAsia="SimSun"/>
        </w:rPr>
        <w:t>Combination of option 1-4.</w:t>
      </w:r>
    </w:p>
    <w:p w14:paraId="6E68B6AB" w14:textId="77777777" w:rsidR="00B92268" w:rsidRDefault="00B92268" w:rsidP="00B92268">
      <w:pPr>
        <w:jc w:val="both"/>
        <w:rPr>
          <w:rFonts w:eastAsia="SimSun"/>
        </w:rPr>
      </w:pPr>
    </w:p>
    <w:p w14:paraId="42349F9A" w14:textId="21E663E2" w:rsidR="00B92268" w:rsidRPr="00393282" w:rsidRDefault="006B01F9" w:rsidP="00393282">
      <w:pPr>
        <w:jc w:val="both"/>
        <w:rPr>
          <w:rFonts w:eastAsia="SimSun"/>
        </w:rPr>
      </w:pPr>
      <w:r w:rsidRPr="00393282">
        <w:rPr>
          <w:rFonts w:eastAsia="SimSun"/>
        </w:rPr>
        <w:t xml:space="preserve">As </w:t>
      </w:r>
      <w:r w:rsidR="00B92268" w:rsidRPr="00393282">
        <w:rPr>
          <w:rFonts w:eastAsia="SimSun"/>
        </w:rPr>
        <w:t>satellite communication system is power limited</w:t>
      </w:r>
      <w:r w:rsidR="00267B83" w:rsidRPr="00393282">
        <w:rPr>
          <w:rFonts w:eastAsia="SimSun"/>
        </w:rPr>
        <w:t xml:space="preserve">, </w:t>
      </w:r>
      <w:r w:rsidR="00B92268" w:rsidRPr="00393282">
        <w:rPr>
          <w:rFonts w:eastAsia="SimSun"/>
        </w:rPr>
        <w:t xml:space="preserve">it will be difficult to </w:t>
      </w:r>
      <w:r w:rsidR="00267B83" w:rsidRPr="00393282">
        <w:rPr>
          <w:rFonts w:eastAsia="SimSun"/>
        </w:rPr>
        <w:t>obtain</w:t>
      </w:r>
      <w:r w:rsidR="00B92268" w:rsidRPr="00393282">
        <w:rPr>
          <w:rFonts w:eastAsia="SimSun"/>
        </w:rPr>
        <w:t xml:space="preserve"> additional </w:t>
      </w:r>
      <w:r w:rsidR="009E454D">
        <w:rPr>
          <w:rFonts w:eastAsia="SimSun"/>
        </w:rPr>
        <w:t>18</w:t>
      </w:r>
      <w:r w:rsidR="009E454D" w:rsidRPr="00393282">
        <w:rPr>
          <w:rFonts w:eastAsia="SimSun"/>
        </w:rPr>
        <w:t xml:space="preserve">dB </w:t>
      </w:r>
      <w:r w:rsidR="00B92268" w:rsidRPr="00393282">
        <w:rPr>
          <w:rFonts w:eastAsia="SimSun"/>
        </w:rPr>
        <w:t xml:space="preserve">by increasing the onboard transmission power and TX antenna size due to </w:t>
      </w:r>
      <w:r w:rsidR="00EB09E3" w:rsidRPr="00393282">
        <w:rPr>
          <w:rFonts w:eastAsia="SimSun"/>
        </w:rPr>
        <w:t>satellite</w:t>
      </w:r>
      <w:r w:rsidR="00B92268" w:rsidRPr="00393282">
        <w:rPr>
          <w:rFonts w:eastAsia="SimSun"/>
        </w:rPr>
        <w:t xml:space="preserve"> size,</w:t>
      </w:r>
      <w:r w:rsidR="00EB09E3" w:rsidRPr="00393282">
        <w:rPr>
          <w:rFonts w:eastAsia="SimSun"/>
        </w:rPr>
        <w:t xml:space="preserve"> </w:t>
      </w:r>
      <w:proofErr w:type="gramStart"/>
      <w:r w:rsidR="00B92268" w:rsidRPr="00393282">
        <w:rPr>
          <w:rFonts w:eastAsia="SimSun"/>
        </w:rPr>
        <w:t>weight</w:t>
      </w:r>
      <w:proofErr w:type="gramEnd"/>
      <w:r w:rsidR="00B92268" w:rsidRPr="00393282">
        <w:rPr>
          <w:rFonts w:eastAsia="SimSun"/>
        </w:rPr>
        <w:t xml:space="preserve"> and cost constraints. Therefore </w:t>
      </w:r>
      <w:r w:rsidR="00027057" w:rsidRPr="00393282">
        <w:rPr>
          <w:rFonts w:eastAsia="SimSun"/>
        </w:rPr>
        <w:t>options</w:t>
      </w:r>
      <w:r w:rsidR="00B92268" w:rsidRPr="00393282">
        <w:rPr>
          <w:rFonts w:eastAsia="SimSun"/>
        </w:rPr>
        <w:t xml:space="preserve"> 1 and 2 are not feasible solution to enhance reception SNR. </w:t>
      </w:r>
      <w:r w:rsidR="00E10D95" w:rsidRPr="00393282">
        <w:rPr>
          <w:rFonts w:eastAsia="SimSun"/>
        </w:rPr>
        <w:t>Similarly,</w:t>
      </w:r>
      <w:r w:rsidR="00027057" w:rsidRPr="00393282">
        <w:rPr>
          <w:rFonts w:eastAsia="SimSun"/>
        </w:rPr>
        <w:t xml:space="preserve"> option</w:t>
      </w:r>
      <w:r w:rsidR="00E10D95" w:rsidRPr="00393282">
        <w:rPr>
          <w:rFonts w:eastAsia="SimSun"/>
        </w:rPr>
        <w:t xml:space="preserve"> 3 is constrained by the </w:t>
      </w:r>
      <w:r w:rsidR="00952CE5" w:rsidRPr="00393282">
        <w:rPr>
          <w:rFonts w:eastAsia="SimSun"/>
        </w:rPr>
        <w:t xml:space="preserve">size, </w:t>
      </w:r>
      <w:r w:rsidR="009D4081" w:rsidRPr="00393282">
        <w:rPr>
          <w:rFonts w:eastAsia="SimSun"/>
        </w:rPr>
        <w:t>weight,</w:t>
      </w:r>
      <w:r w:rsidR="00952CE5" w:rsidRPr="00393282">
        <w:rPr>
          <w:rFonts w:eastAsia="SimSun"/>
        </w:rPr>
        <w:t xml:space="preserve"> and cost of the UE</w:t>
      </w:r>
      <w:r w:rsidR="00027057" w:rsidRPr="00393282">
        <w:rPr>
          <w:rFonts w:eastAsia="SimSun"/>
        </w:rPr>
        <w:t>,</w:t>
      </w:r>
      <w:r w:rsidR="00EF3613" w:rsidRPr="00393282">
        <w:rPr>
          <w:rFonts w:eastAsia="SimSun"/>
        </w:rPr>
        <w:t xml:space="preserve"> </w:t>
      </w:r>
      <w:r w:rsidR="004909B3">
        <w:rPr>
          <w:rFonts w:eastAsia="SimSun"/>
        </w:rPr>
        <w:t xml:space="preserve">and </w:t>
      </w:r>
      <w:r w:rsidR="004C1B3A">
        <w:rPr>
          <w:rFonts w:eastAsia="SimSun"/>
        </w:rPr>
        <w:t>therefore</w:t>
      </w:r>
      <w:r w:rsidR="00EF3613" w:rsidRPr="00393282">
        <w:rPr>
          <w:rFonts w:eastAsia="SimSun"/>
        </w:rPr>
        <w:t xml:space="preserve"> deemed </w:t>
      </w:r>
      <w:r w:rsidR="00602C14" w:rsidRPr="00393282">
        <w:rPr>
          <w:rFonts w:eastAsia="SimSun"/>
        </w:rPr>
        <w:t>infeasible</w:t>
      </w:r>
      <w:r w:rsidR="00B92268" w:rsidRPr="00393282">
        <w:rPr>
          <w:rFonts w:eastAsia="SimSun"/>
        </w:rPr>
        <w:t>. Increasing repetition number of the physical layer waveform only requires modem change</w:t>
      </w:r>
      <w:r w:rsidR="00EB09E3" w:rsidRPr="00393282">
        <w:rPr>
          <w:rFonts w:eastAsia="SimSun"/>
        </w:rPr>
        <w:t xml:space="preserve">. </w:t>
      </w:r>
      <w:r w:rsidR="009D4081" w:rsidRPr="00393282">
        <w:rPr>
          <w:rFonts w:eastAsia="SimSun"/>
        </w:rPr>
        <w:t>However,</w:t>
      </w:r>
      <w:r w:rsidR="00B92268" w:rsidRPr="00393282">
        <w:rPr>
          <w:rFonts w:eastAsia="SimSun"/>
        </w:rPr>
        <w:t xml:space="preserve"> it will require at least</w:t>
      </w:r>
      <w:r w:rsidR="00171A3E" w:rsidRPr="00393282">
        <w:rPr>
          <w:rFonts w:eastAsia="SimSun"/>
        </w:rPr>
        <w:t xml:space="preserve"> 2</w:t>
      </w:r>
      <w:r w:rsidR="00171A3E" w:rsidRPr="00393282">
        <w:rPr>
          <w:rFonts w:eastAsia="SimSun"/>
          <w:vertAlign w:val="superscript"/>
        </w:rPr>
        <w:t xml:space="preserve">6 </w:t>
      </w:r>
      <w:r w:rsidR="00393282" w:rsidRPr="00393282">
        <w:rPr>
          <w:rFonts w:eastAsia="SimSun"/>
        </w:rPr>
        <w:t>or 6</w:t>
      </w:r>
      <w:r w:rsidR="00B92268" w:rsidRPr="00393282">
        <w:rPr>
          <w:rFonts w:eastAsia="SimSun"/>
        </w:rPr>
        <w:t xml:space="preserve">4 repetitions to </w:t>
      </w:r>
      <w:r w:rsidR="00F40E5F">
        <w:rPr>
          <w:rFonts w:eastAsia="SimSun"/>
        </w:rPr>
        <w:t>obtain</w:t>
      </w:r>
      <w:r w:rsidR="00B92268" w:rsidRPr="00393282">
        <w:rPr>
          <w:rFonts w:eastAsia="SimSun"/>
        </w:rPr>
        <w:t xml:space="preserve"> extra</w:t>
      </w:r>
      <w:r w:rsidR="00DE2F39">
        <w:rPr>
          <w:rFonts w:eastAsia="SimSun"/>
        </w:rPr>
        <w:t xml:space="preserve"> </w:t>
      </w:r>
      <w:r w:rsidR="00B92268" w:rsidRPr="00393282">
        <w:rPr>
          <w:rFonts w:eastAsia="SimSun"/>
        </w:rPr>
        <w:t>18dB lead</w:t>
      </w:r>
      <w:r w:rsidR="00F40E5F">
        <w:rPr>
          <w:rFonts w:eastAsia="SimSun"/>
        </w:rPr>
        <w:t>ing</w:t>
      </w:r>
      <w:r w:rsidR="00B92268" w:rsidRPr="00393282">
        <w:rPr>
          <w:rFonts w:eastAsia="SimSun"/>
        </w:rPr>
        <w:t xml:space="preserve"> to much longer transmission and reception time. The UE will</w:t>
      </w:r>
      <w:r w:rsidR="000647DB">
        <w:rPr>
          <w:rFonts w:eastAsia="SimSun"/>
        </w:rPr>
        <w:t xml:space="preserve"> also</w:t>
      </w:r>
      <w:r w:rsidR="00B92268" w:rsidRPr="00393282">
        <w:rPr>
          <w:rFonts w:eastAsia="SimSun"/>
        </w:rPr>
        <w:t xml:space="preserve"> use 64 times more power and time/frequency resource for </w:t>
      </w:r>
      <w:r w:rsidR="007B22D0">
        <w:rPr>
          <w:rFonts w:eastAsia="SimSun"/>
        </w:rPr>
        <w:t>the handshaking</w:t>
      </w:r>
      <w:r w:rsidR="00AD5F20" w:rsidRPr="00393282">
        <w:rPr>
          <w:rFonts w:eastAsia="SimSun"/>
        </w:rPr>
        <w:t xml:space="preserve"> </w:t>
      </w:r>
      <w:r w:rsidR="00B92268" w:rsidRPr="00393282">
        <w:rPr>
          <w:rFonts w:eastAsia="SimSun"/>
        </w:rPr>
        <w:t>and therefore it is not</w:t>
      </w:r>
      <w:r w:rsidR="007B22D0">
        <w:rPr>
          <w:rFonts w:eastAsia="SimSun"/>
        </w:rPr>
        <w:t xml:space="preserve"> that desirable either.</w:t>
      </w:r>
    </w:p>
    <w:p w14:paraId="26DBD502" w14:textId="77777777" w:rsidR="00B92268" w:rsidRDefault="00B92268" w:rsidP="00750B35">
      <w:pPr>
        <w:jc w:val="both"/>
      </w:pPr>
    </w:p>
    <w:p w14:paraId="30E6370C" w14:textId="77777777" w:rsidR="00750B35" w:rsidRDefault="00750B35" w:rsidP="00750B35">
      <w:pPr>
        <w:jc w:val="both"/>
      </w:pPr>
    </w:p>
    <w:p w14:paraId="027ADAA3" w14:textId="3558A636" w:rsidR="00742743" w:rsidRDefault="007D3C05" w:rsidP="007772D5">
      <w:pPr>
        <w:jc w:val="both"/>
        <w:rPr>
          <w:i/>
          <w:iCs/>
        </w:rPr>
      </w:pPr>
      <w:r w:rsidRPr="009B1EC4">
        <w:rPr>
          <w:i/>
          <w:iCs/>
        </w:rPr>
        <w:lastRenderedPageBreak/>
        <w:t>Observation 1:</w:t>
      </w:r>
      <w:r w:rsidR="009B1EC4">
        <w:rPr>
          <w:i/>
          <w:iCs/>
        </w:rPr>
        <w:t xml:space="preserve"> </w:t>
      </w:r>
      <w:r w:rsidR="001B573C">
        <w:rPr>
          <w:i/>
          <w:iCs/>
        </w:rPr>
        <w:t>There are about 10% of users</w:t>
      </w:r>
      <w:r w:rsidR="002E6266">
        <w:rPr>
          <w:i/>
          <w:iCs/>
        </w:rPr>
        <w:t xml:space="preserve"> experience very</w:t>
      </w:r>
      <w:r w:rsidR="001B573C">
        <w:rPr>
          <w:i/>
          <w:iCs/>
        </w:rPr>
        <w:t xml:space="preserve"> poor downlink </w:t>
      </w:r>
      <w:r w:rsidR="000B730C">
        <w:rPr>
          <w:i/>
          <w:iCs/>
        </w:rPr>
        <w:t>reception</w:t>
      </w:r>
      <w:r w:rsidR="001B573C">
        <w:rPr>
          <w:i/>
          <w:iCs/>
        </w:rPr>
        <w:t xml:space="preserve"> </w:t>
      </w:r>
      <w:r w:rsidR="00931788">
        <w:rPr>
          <w:i/>
          <w:iCs/>
        </w:rPr>
        <w:t>within</w:t>
      </w:r>
      <w:r w:rsidR="001B573C">
        <w:rPr>
          <w:i/>
          <w:iCs/>
        </w:rPr>
        <w:t xml:space="preserve"> NTN c</w:t>
      </w:r>
      <w:r w:rsidR="00931788">
        <w:rPr>
          <w:i/>
          <w:iCs/>
        </w:rPr>
        <w:t>overage</w:t>
      </w:r>
      <w:r w:rsidR="00403EA0">
        <w:rPr>
          <w:i/>
          <w:iCs/>
        </w:rPr>
        <w:t>, and the receiver SNR could be below the desired SNR by as much as 18dB</w:t>
      </w:r>
      <w:r w:rsidR="001B573C">
        <w:rPr>
          <w:i/>
          <w:iCs/>
        </w:rPr>
        <w:t xml:space="preserve">. These users might miss </w:t>
      </w:r>
      <w:r w:rsidR="002F7B30">
        <w:rPr>
          <w:i/>
          <w:iCs/>
        </w:rPr>
        <w:t xml:space="preserve">or </w:t>
      </w:r>
      <w:r w:rsidR="00DD5C84">
        <w:rPr>
          <w:i/>
          <w:iCs/>
        </w:rPr>
        <w:t xml:space="preserve">not </w:t>
      </w:r>
      <w:r w:rsidR="004E7BA1">
        <w:rPr>
          <w:i/>
          <w:iCs/>
        </w:rPr>
        <w:t>receive in</w:t>
      </w:r>
      <w:r w:rsidR="00DD5C84">
        <w:rPr>
          <w:i/>
          <w:iCs/>
        </w:rPr>
        <w:t xml:space="preserve"> a timely manner</w:t>
      </w:r>
      <w:r w:rsidR="004E7BA1">
        <w:rPr>
          <w:i/>
          <w:iCs/>
        </w:rPr>
        <w:t xml:space="preserve"> </w:t>
      </w:r>
      <w:r w:rsidR="00DD5C84">
        <w:rPr>
          <w:i/>
          <w:iCs/>
        </w:rPr>
        <w:t>d</w:t>
      </w:r>
      <w:r w:rsidR="001B573C">
        <w:rPr>
          <w:i/>
          <w:iCs/>
        </w:rPr>
        <w:t xml:space="preserve">ownlink </w:t>
      </w:r>
      <w:r w:rsidR="00992630">
        <w:rPr>
          <w:i/>
          <w:iCs/>
        </w:rPr>
        <w:t>p</w:t>
      </w:r>
      <w:r w:rsidR="00C536F7">
        <w:rPr>
          <w:i/>
          <w:iCs/>
        </w:rPr>
        <w:t>aging</w:t>
      </w:r>
      <w:r w:rsidR="0067741B">
        <w:rPr>
          <w:i/>
          <w:iCs/>
        </w:rPr>
        <w:t xml:space="preserve"> </w:t>
      </w:r>
      <w:r w:rsidRPr="009B1EC4">
        <w:rPr>
          <w:i/>
          <w:iCs/>
        </w:rPr>
        <w:t>call</w:t>
      </w:r>
      <w:r w:rsidR="00BD45DE">
        <w:rPr>
          <w:i/>
          <w:iCs/>
        </w:rPr>
        <w:t>s</w:t>
      </w:r>
      <w:r w:rsidRPr="009B1EC4">
        <w:rPr>
          <w:i/>
          <w:iCs/>
        </w:rPr>
        <w:t xml:space="preserve"> or </w:t>
      </w:r>
      <w:r w:rsidR="000224ED">
        <w:rPr>
          <w:i/>
          <w:iCs/>
        </w:rPr>
        <w:t>paging</w:t>
      </w:r>
      <w:r w:rsidR="00BD45DE">
        <w:rPr>
          <w:i/>
          <w:iCs/>
        </w:rPr>
        <w:t xml:space="preserve"> </w:t>
      </w:r>
      <w:r w:rsidR="000224ED">
        <w:rPr>
          <w:i/>
          <w:iCs/>
        </w:rPr>
        <w:t xml:space="preserve">short </w:t>
      </w:r>
      <w:r w:rsidRPr="009B1EC4">
        <w:rPr>
          <w:i/>
          <w:iCs/>
        </w:rPr>
        <w:t>messag</w:t>
      </w:r>
      <w:r w:rsidR="00BD45DE">
        <w:rPr>
          <w:i/>
          <w:iCs/>
        </w:rPr>
        <w:t>es</w:t>
      </w:r>
      <w:r w:rsidR="000224ED">
        <w:rPr>
          <w:i/>
          <w:iCs/>
        </w:rPr>
        <w:t xml:space="preserve"> due to poor</w:t>
      </w:r>
      <w:r w:rsidR="008D275A">
        <w:rPr>
          <w:i/>
          <w:iCs/>
        </w:rPr>
        <w:t xml:space="preserve"> </w:t>
      </w:r>
      <w:r w:rsidR="000224ED">
        <w:rPr>
          <w:i/>
          <w:iCs/>
        </w:rPr>
        <w:t>rece</w:t>
      </w:r>
      <w:r w:rsidR="008D275A">
        <w:rPr>
          <w:i/>
          <w:iCs/>
        </w:rPr>
        <w:t>ived</w:t>
      </w:r>
      <w:r w:rsidR="000224ED">
        <w:rPr>
          <w:i/>
          <w:iCs/>
        </w:rPr>
        <w:t xml:space="preserve"> SNR. These paging calls and paging messages,</w:t>
      </w:r>
      <w:r w:rsidR="000224ED" w:rsidRPr="000224ED">
        <w:rPr>
          <w:i/>
          <w:iCs/>
        </w:rPr>
        <w:t xml:space="preserve"> </w:t>
      </w:r>
      <w:r w:rsidR="000224ED">
        <w:rPr>
          <w:i/>
          <w:iCs/>
        </w:rPr>
        <w:t>especially for public safety purpose, are</w:t>
      </w:r>
      <w:r w:rsidR="00BD45DE">
        <w:rPr>
          <w:i/>
          <w:iCs/>
        </w:rPr>
        <w:t xml:space="preserve"> important</w:t>
      </w:r>
      <w:r w:rsidR="001B573C">
        <w:rPr>
          <w:i/>
          <w:iCs/>
        </w:rPr>
        <w:t xml:space="preserve"> to all users</w:t>
      </w:r>
      <w:r w:rsidR="00BD45DE">
        <w:rPr>
          <w:i/>
          <w:iCs/>
        </w:rPr>
        <w:t xml:space="preserve">. </w:t>
      </w:r>
    </w:p>
    <w:p w14:paraId="47B3CBFD" w14:textId="77777777" w:rsidR="00742743" w:rsidRPr="009B1EC4" w:rsidRDefault="00742743" w:rsidP="007772D5">
      <w:pPr>
        <w:jc w:val="both"/>
        <w:rPr>
          <w:i/>
          <w:iCs/>
        </w:rPr>
      </w:pPr>
    </w:p>
    <w:p w14:paraId="4296A1B4" w14:textId="748A6229" w:rsidR="00151CD2" w:rsidRDefault="00267F9B" w:rsidP="002F619D">
      <w:pPr>
        <w:jc w:val="both"/>
        <w:rPr>
          <w:i/>
          <w:iCs/>
        </w:rPr>
      </w:pPr>
      <w:r w:rsidRPr="009B1EC4">
        <w:rPr>
          <w:i/>
          <w:iCs/>
        </w:rPr>
        <w:t xml:space="preserve">Observation </w:t>
      </w:r>
      <w:r>
        <w:rPr>
          <w:i/>
          <w:iCs/>
        </w:rPr>
        <w:t>2</w:t>
      </w:r>
      <w:r w:rsidRPr="009B1EC4">
        <w:rPr>
          <w:i/>
          <w:iCs/>
        </w:rPr>
        <w:t>:</w:t>
      </w:r>
      <w:r>
        <w:rPr>
          <w:i/>
          <w:iCs/>
        </w:rPr>
        <w:t xml:space="preserve"> </w:t>
      </w:r>
      <w:r w:rsidR="000224ED">
        <w:rPr>
          <w:i/>
          <w:iCs/>
        </w:rPr>
        <w:t xml:space="preserve">Paging calls and paging short messages are User Terminated calls and </w:t>
      </w:r>
      <w:r w:rsidR="000224ED" w:rsidRPr="009B1EC4">
        <w:rPr>
          <w:i/>
          <w:iCs/>
        </w:rPr>
        <w:t>may experience lower SNR due to lower user cooperation</w:t>
      </w:r>
      <w:r w:rsidR="000224ED">
        <w:rPr>
          <w:i/>
          <w:iCs/>
        </w:rPr>
        <w:t xml:space="preserve">. </w:t>
      </w:r>
      <w:r w:rsidR="00151CD2">
        <w:rPr>
          <w:i/>
          <w:iCs/>
        </w:rPr>
        <w:t>Even with enhanced PDCCH and PDSCH</w:t>
      </w:r>
      <w:r w:rsidR="000224ED">
        <w:rPr>
          <w:i/>
          <w:iCs/>
        </w:rPr>
        <w:t xml:space="preserve"> channels</w:t>
      </w:r>
      <w:r w:rsidR="00151CD2">
        <w:rPr>
          <w:i/>
          <w:iCs/>
        </w:rPr>
        <w:t xml:space="preserve">, the paging calls or paging messages may still </w:t>
      </w:r>
      <w:r w:rsidR="00CF0E2F">
        <w:rPr>
          <w:i/>
          <w:iCs/>
        </w:rPr>
        <w:t xml:space="preserve">not </w:t>
      </w:r>
      <w:r w:rsidR="00E12B4B">
        <w:rPr>
          <w:i/>
          <w:iCs/>
        </w:rPr>
        <w:t xml:space="preserve">be </w:t>
      </w:r>
      <w:r w:rsidR="00CF0E2F">
        <w:rPr>
          <w:i/>
          <w:iCs/>
        </w:rPr>
        <w:t>deli</w:t>
      </w:r>
      <w:r w:rsidR="00151CD2">
        <w:rPr>
          <w:i/>
          <w:iCs/>
        </w:rPr>
        <w:t>vered in a timely manner</w:t>
      </w:r>
      <w:r w:rsidR="00742743">
        <w:rPr>
          <w:i/>
          <w:iCs/>
        </w:rPr>
        <w:t xml:space="preserve"> because the </w:t>
      </w:r>
      <w:r w:rsidR="00393FF5">
        <w:rPr>
          <w:i/>
          <w:iCs/>
        </w:rPr>
        <w:t>SSB</w:t>
      </w:r>
      <w:r w:rsidR="00742743">
        <w:rPr>
          <w:i/>
          <w:iCs/>
        </w:rPr>
        <w:t xml:space="preserve"> can’t be detected </w:t>
      </w:r>
      <w:r w:rsidR="00066676">
        <w:rPr>
          <w:i/>
          <w:iCs/>
        </w:rPr>
        <w:t>at UE</w:t>
      </w:r>
      <w:r w:rsidR="00151CD2">
        <w:rPr>
          <w:i/>
          <w:iCs/>
        </w:rPr>
        <w:t>.</w:t>
      </w:r>
    </w:p>
    <w:p w14:paraId="42E4EDCA" w14:textId="638328A3" w:rsidR="001B573C" w:rsidRDefault="001B573C" w:rsidP="002F619D">
      <w:pPr>
        <w:jc w:val="both"/>
        <w:rPr>
          <w:i/>
          <w:iCs/>
        </w:rPr>
      </w:pPr>
    </w:p>
    <w:p w14:paraId="39BACF48" w14:textId="2332804F" w:rsidR="001B573C" w:rsidRDefault="001B573C" w:rsidP="002F619D">
      <w:pPr>
        <w:jc w:val="both"/>
        <w:rPr>
          <w:i/>
          <w:iCs/>
        </w:rPr>
      </w:pPr>
      <w:r w:rsidRPr="009B1EC4">
        <w:rPr>
          <w:i/>
          <w:iCs/>
        </w:rPr>
        <w:t xml:space="preserve">Observation </w:t>
      </w:r>
      <w:r>
        <w:rPr>
          <w:i/>
          <w:iCs/>
        </w:rPr>
        <w:t>3</w:t>
      </w:r>
      <w:r w:rsidRPr="009B1EC4">
        <w:rPr>
          <w:i/>
          <w:iCs/>
        </w:rPr>
        <w:t>:</w:t>
      </w:r>
      <w:r>
        <w:rPr>
          <w:i/>
          <w:iCs/>
        </w:rPr>
        <w:t xml:space="preserve"> It is </w:t>
      </w:r>
      <w:r w:rsidR="00666EC5">
        <w:rPr>
          <w:i/>
          <w:iCs/>
        </w:rPr>
        <w:t>very difficult</w:t>
      </w:r>
      <w:r>
        <w:rPr>
          <w:i/>
          <w:iCs/>
        </w:rPr>
        <w:t xml:space="preserve"> to extend</w:t>
      </w:r>
      <w:r w:rsidR="000224ED">
        <w:rPr>
          <w:i/>
          <w:iCs/>
        </w:rPr>
        <w:t xml:space="preserve"> </w:t>
      </w:r>
      <w:r>
        <w:rPr>
          <w:i/>
          <w:iCs/>
        </w:rPr>
        <w:t xml:space="preserve">the </w:t>
      </w:r>
      <w:r w:rsidR="000224ED">
        <w:rPr>
          <w:i/>
          <w:iCs/>
        </w:rPr>
        <w:t xml:space="preserve">downlink channels to improve the reliability of </w:t>
      </w:r>
      <w:r w:rsidR="00EB09E3">
        <w:rPr>
          <w:i/>
          <w:iCs/>
        </w:rPr>
        <w:t xml:space="preserve">downlink </w:t>
      </w:r>
      <w:r w:rsidR="000224ED">
        <w:rPr>
          <w:i/>
          <w:iCs/>
        </w:rPr>
        <w:t>paging calls and messages.</w:t>
      </w:r>
    </w:p>
    <w:p w14:paraId="572E1D7D" w14:textId="1F2E2AD7" w:rsidR="000224ED" w:rsidRDefault="000224ED" w:rsidP="002F619D">
      <w:pPr>
        <w:jc w:val="both"/>
        <w:rPr>
          <w:i/>
          <w:iCs/>
        </w:rPr>
      </w:pPr>
    </w:p>
    <w:p w14:paraId="16F31E9F" w14:textId="5E8B1D6F" w:rsidR="00066676" w:rsidRDefault="006E4EF5" w:rsidP="00066676">
      <w:pPr>
        <w:jc w:val="both"/>
        <w:rPr>
          <w:b/>
          <w:bCs/>
        </w:rPr>
      </w:pPr>
      <w:r>
        <w:t>T</w:t>
      </w:r>
      <w:r w:rsidR="009E712A" w:rsidRPr="007C1117">
        <w:t xml:space="preserve">o improve the reliability of paging message reception </w:t>
      </w:r>
      <w:r w:rsidR="004909B3">
        <w:t xml:space="preserve">and </w:t>
      </w:r>
      <w:r w:rsidR="009E712A" w:rsidRPr="007C1117">
        <w:t xml:space="preserve">solve the problem described in </w:t>
      </w:r>
      <w:r w:rsidR="00CF0E2F" w:rsidRPr="007C1117">
        <w:t xml:space="preserve">paging failure </w:t>
      </w:r>
      <w:r w:rsidR="009E712A" w:rsidRPr="007C1117">
        <w:t>scenario 2</w:t>
      </w:r>
      <w:r w:rsidR="00165387" w:rsidRPr="007C1117">
        <w:t xml:space="preserve"> </w:t>
      </w:r>
      <w:r w:rsidR="004909B3">
        <w:t>(</w:t>
      </w:r>
      <w:r w:rsidR="00165387" w:rsidRPr="007C1117">
        <w:t>for the 10% NTN users in the syste</w:t>
      </w:r>
      <w:r w:rsidR="003217B5">
        <w:t>m</w:t>
      </w:r>
      <w:r w:rsidR="004909B3">
        <w:t>)</w:t>
      </w:r>
      <w:r w:rsidR="003217B5">
        <w:t xml:space="preserve"> will require user cooperation, which can only be achieved by </w:t>
      </w:r>
      <w:r w:rsidR="00D43D67">
        <w:t>informing</w:t>
      </w:r>
      <w:r w:rsidR="003217B5">
        <w:t xml:space="preserve"> the user that a paging message destinated</w:t>
      </w:r>
      <w:r w:rsidR="00E95F31">
        <w:t xml:space="preserve"> for the user has been sent, and</w:t>
      </w:r>
      <w:r w:rsidR="00D43D67">
        <w:t xml:space="preserve"> </w:t>
      </w:r>
      <w:r w:rsidR="004909B3">
        <w:t xml:space="preserve">their </w:t>
      </w:r>
      <w:r w:rsidR="00D43D67">
        <w:t>cooperation is needed.</w:t>
      </w:r>
    </w:p>
    <w:p w14:paraId="464E1BC4" w14:textId="77777777" w:rsidR="00066676" w:rsidRDefault="00066676" w:rsidP="0094166D">
      <w:pPr>
        <w:rPr>
          <w:b/>
          <w:bCs/>
        </w:rPr>
      </w:pPr>
    </w:p>
    <w:p w14:paraId="29A15423" w14:textId="459C8777" w:rsidR="00B77B3A" w:rsidRDefault="007516B7" w:rsidP="003A6B37">
      <w:r w:rsidRPr="00665061">
        <w:t>We</w:t>
      </w:r>
      <w:r w:rsidR="009F462B">
        <w:t xml:space="preserve"> therefore</w:t>
      </w:r>
      <w:r w:rsidRPr="00665061">
        <w:t xml:space="preserve"> propose to</w:t>
      </w:r>
      <w:r w:rsidR="00665061">
        <w:t xml:space="preserve"> allocate</w:t>
      </w:r>
      <w:r w:rsidRPr="00665061">
        <w:t xml:space="preserve"> a dedicated </w:t>
      </w:r>
      <w:r w:rsidR="00694084" w:rsidRPr="00665061">
        <w:t>P</w:t>
      </w:r>
      <w:r w:rsidRPr="00665061">
        <w:t xml:space="preserve">aging </w:t>
      </w:r>
      <w:r w:rsidR="00694084" w:rsidRPr="00665061">
        <w:t>A</w:t>
      </w:r>
      <w:r w:rsidRPr="00665061">
        <w:t xml:space="preserve">lert </w:t>
      </w:r>
      <w:r w:rsidR="00694084" w:rsidRPr="00665061">
        <w:t>C</w:t>
      </w:r>
      <w:r w:rsidRPr="00665061">
        <w:t>hannel</w:t>
      </w:r>
      <w:r w:rsidR="00B77B3A">
        <w:t xml:space="preserve"> </w:t>
      </w:r>
      <w:r w:rsidR="00AD5F20">
        <w:t>(PAC)</w:t>
      </w:r>
      <w:r w:rsidRPr="00665061">
        <w:t xml:space="preserve"> </w:t>
      </w:r>
      <w:r w:rsidR="00665061">
        <w:t>in the current 5G NTN downlink spectrum</w:t>
      </w:r>
      <w:r w:rsidR="00AD5F20">
        <w:t xml:space="preserve">. </w:t>
      </w:r>
      <w:r w:rsidR="00D57289" w:rsidRPr="00966267">
        <w:t>Very low code rate</w:t>
      </w:r>
      <w:r w:rsidR="00B21626" w:rsidRPr="00966267">
        <w:t xml:space="preserve"> or low MCS</w:t>
      </w:r>
      <w:r w:rsidR="00D57289" w:rsidRPr="00966267">
        <w:t xml:space="preserve"> plus l</w:t>
      </w:r>
      <w:r w:rsidR="00AD5F20" w:rsidRPr="00966267">
        <w:t>arge number of repetitions</w:t>
      </w:r>
      <w:r w:rsidR="00AD5F20">
        <w:t xml:space="preserve"> </w:t>
      </w:r>
      <w:r w:rsidR="00B77B3A">
        <w:t xml:space="preserve">can be applied to </w:t>
      </w:r>
      <w:r w:rsidR="00AD5F20">
        <w:t>the downlink paging alert channel</w:t>
      </w:r>
      <w:r w:rsidR="00B77B3A">
        <w:t xml:space="preserve"> to extend</w:t>
      </w:r>
      <w:r w:rsidR="004E4B20">
        <w:t xml:space="preserve"> the received SNR by as much as 18 dB</w:t>
      </w:r>
      <w:r w:rsidR="00BE7E18">
        <w:t xml:space="preserve"> without </w:t>
      </w:r>
      <w:r w:rsidR="00BE7E18" w:rsidRPr="00966267">
        <w:t>affecting</w:t>
      </w:r>
      <w:r w:rsidR="00AD5F20" w:rsidRPr="00966267">
        <w:t xml:space="preserve"> the rest of the physical </w:t>
      </w:r>
      <w:r w:rsidR="00D57289" w:rsidRPr="00966267">
        <w:t xml:space="preserve">downlink </w:t>
      </w:r>
      <w:r w:rsidR="00AD5F20" w:rsidRPr="00966267">
        <w:t>channel</w:t>
      </w:r>
      <w:r w:rsidR="00BE7E18" w:rsidRPr="00966267">
        <w:t>s</w:t>
      </w:r>
      <w:r w:rsidR="00966267" w:rsidRPr="00966267">
        <w:t xml:space="preserve"> including</w:t>
      </w:r>
      <w:r w:rsidR="00E0779D" w:rsidRPr="00966267">
        <w:t xml:space="preserve"> </w:t>
      </w:r>
      <w:r w:rsidR="006008E2" w:rsidRPr="00966267">
        <w:t xml:space="preserve">PBCH for </w:t>
      </w:r>
      <w:r w:rsidR="00D57289" w:rsidRPr="00966267">
        <w:t>SSB, PDCCH and PDSCH</w:t>
      </w:r>
      <w:r w:rsidR="00966267">
        <w:t xml:space="preserve"> </w:t>
      </w:r>
      <w:r w:rsidR="00AD5F20">
        <w:t>to maintain the efficiency of the system</w:t>
      </w:r>
      <w:r w:rsidR="00665061">
        <w:t xml:space="preserve">. </w:t>
      </w:r>
      <w:r w:rsidR="006964FC">
        <w:t>In addition, PAC can also presumably help maintaining synchronization with the network, which can speed up re-acquisition of the UE when it is moved to better reception location.</w:t>
      </w:r>
    </w:p>
    <w:p w14:paraId="1752A0FE" w14:textId="77777777" w:rsidR="00B77B3A" w:rsidRDefault="00B77B3A" w:rsidP="003A6B37"/>
    <w:p w14:paraId="31A2B301" w14:textId="67A03041" w:rsidR="00B10DF9" w:rsidRDefault="00665061" w:rsidP="003A6B37">
      <w:r>
        <w:t xml:space="preserve">Paging Alert Channel </w:t>
      </w:r>
      <w:r w:rsidR="00CF0E2F">
        <w:t xml:space="preserve">will </w:t>
      </w:r>
      <w:r w:rsidR="00CD6D6F">
        <w:t xml:space="preserve">be used to </w:t>
      </w:r>
      <w:r w:rsidR="007516B7" w:rsidRPr="00665061">
        <w:t xml:space="preserve">notify UE when </w:t>
      </w:r>
      <w:r w:rsidR="00CF0E2F">
        <w:t xml:space="preserve">normal </w:t>
      </w:r>
      <w:r w:rsidR="007516B7" w:rsidRPr="00665061">
        <w:t xml:space="preserve">paging calls and messages can’t be delivered </w:t>
      </w:r>
      <w:r>
        <w:t xml:space="preserve">to UE successfully </w:t>
      </w:r>
      <w:r w:rsidR="00CD6D6F">
        <w:t>in</w:t>
      </w:r>
      <w:r w:rsidR="007516B7" w:rsidRPr="00665061">
        <w:t xml:space="preserve"> 5G NR paging channel.</w:t>
      </w:r>
      <w:r w:rsidR="00465D32" w:rsidRPr="00665061">
        <w:t xml:space="preserve"> </w:t>
      </w:r>
      <w:r w:rsidR="00694084" w:rsidRPr="00665061">
        <w:t>The Paging Alert Channel is downlink only</w:t>
      </w:r>
      <w:r w:rsidR="00CD6D6F">
        <w:t xml:space="preserve"> and </w:t>
      </w:r>
      <w:r w:rsidR="004909B3">
        <w:t xml:space="preserve">need not </w:t>
      </w:r>
      <w:r w:rsidR="00CD6D6F">
        <w:t>require acknowledgement</w:t>
      </w:r>
      <w:r w:rsidR="00E91730">
        <w:t xml:space="preserve"> from UE</w:t>
      </w:r>
      <w:r w:rsidR="00A4069D">
        <w:t xml:space="preserve"> under poor channel condition for two reasons</w:t>
      </w:r>
      <w:r w:rsidR="00B10DF9">
        <w:t xml:space="preserve">: </w:t>
      </w:r>
      <w:r w:rsidR="00694084" w:rsidRPr="00665061">
        <w:t xml:space="preserve"> </w:t>
      </w:r>
    </w:p>
    <w:p w14:paraId="5D5FCDDF" w14:textId="0152AE29" w:rsidR="008621F2" w:rsidRDefault="00A4069D" w:rsidP="008257B6">
      <w:pPr>
        <w:pStyle w:val="ListParagraph"/>
        <w:numPr>
          <w:ilvl w:val="0"/>
          <w:numId w:val="21"/>
        </w:numPr>
        <w:spacing w:before="60"/>
        <w:ind w:left="461" w:hanging="274"/>
      </w:pPr>
      <w:r>
        <w:t>The</w:t>
      </w:r>
      <w:r w:rsidR="003A6B37">
        <w:t xml:space="preserve"> power consumption at receiver is much smaller than transmission. Downlink only Paging alert channel will utilize the repetition of physical waveform to extend the reception SNR at UE, and the power consumption increase at UE </w:t>
      </w:r>
      <w:r w:rsidR="00AD5F20">
        <w:t xml:space="preserve">receiver </w:t>
      </w:r>
      <w:r w:rsidR="003A6B37">
        <w:t xml:space="preserve">is not as significant as </w:t>
      </w:r>
      <w:r w:rsidR="008621F2">
        <w:t>requesting</w:t>
      </w:r>
      <w:r w:rsidR="003A6B37">
        <w:t xml:space="preserve"> large number of repetition</w:t>
      </w:r>
      <w:r>
        <w:t>s</w:t>
      </w:r>
      <w:r w:rsidR="003A6B37">
        <w:t xml:space="preserve"> at the UE transmitter.</w:t>
      </w:r>
    </w:p>
    <w:p w14:paraId="19D10C7F" w14:textId="3317A76C" w:rsidR="003A6B37" w:rsidRDefault="0069080E" w:rsidP="00A55267">
      <w:pPr>
        <w:pStyle w:val="ListParagraph"/>
        <w:numPr>
          <w:ilvl w:val="0"/>
          <w:numId w:val="21"/>
        </w:numPr>
        <w:ind w:left="450" w:hanging="270"/>
      </w:pPr>
      <w:r>
        <w:t xml:space="preserve">Only when </w:t>
      </w:r>
      <w:r w:rsidR="00B86D79">
        <w:t xml:space="preserve">a UE cannot detect NR SSB at all, the </w:t>
      </w:r>
      <w:r w:rsidR="0094166D" w:rsidRPr="0094166D">
        <w:t xml:space="preserve">UE wakes up </w:t>
      </w:r>
      <w:r w:rsidR="003A6B37" w:rsidRPr="00665061">
        <w:t>periodically</w:t>
      </w:r>
      <w:r w:rsidR="0094166D" w:rsidRPr="0094166D">
        <w:t xml:space="preserve"> to </w:t>
      </w:r>
      <w:r w:rsidR="003A6B37">
        <w:t xml:space="preserve">monitor the Paging Alert Channel and </w:t>
      </w:r>
      <w:r w:rsidR="0094166D" w:rsidRPr="0094166D">
        <w:t>check</w:t>
      </w:r>
      <w:r w:rsidR="004909B3">
        <w:t>s</w:t>
      </w:r>
      <w:r w:rsidR="0094166D" w:rsidRPr="0094166D">
        <w:t xml:space="preserve"> for paging alert message</w:t>
      </w:r>
      <w:r w:rsidR="004C1B3A">
        <w:t>s</w:t>
      </w:r>
      <w:r w:rsidR="00EA6A34">
        <w:t>.</w:t>
      </w:r>
      <w:r w:rsidR="0094166D" w:rsidRPr="0094166D">
        <w:t xml:space="preserve"> </w:t>
      </w:r>
      <w:r w:rsidR="00403EA0">
        <w:t xml:space="preserve">UEs are grouped to wake up at </w:t>
      </w:r>
      <w:r w:rsidR="006964FC">
        <w:t xml:space="preserve">some designated time slot by certain rules, </w:t>
      </w:r>
      <w:r w:rsidR="009D4081">
        <w:t>e.g.,</w:t>
      </w:r>
      <w:r w:rsidR="006964FC">
        <w:t xml:space="preserve"> LSBs of UE’s ID. </w:t>
      </w:r>
      <w:r w:rsidR="003A6B37" w:rsidRPr="00665061">
        <w:t>I</w:t>
      </w:r>
      <w:r w:rsidR="0094166D" w:rsidRPr="0094166D">
        <w:t xml:space="preserve">f there is </w:t>
      </w:r>
      <w:r w:rsidR="004C1B3A">
        <w:t xml:space="preserve">a </w:t>
      </w:r>
      <w:r w:rsidR="0094166D" w:rsidRPr="0094166D">
        <w:t xml:space="preserve">paging alert message for </w:t>
      </w:r>
      <w:r w:rsidR="003A6B37">
        <w:t xml:space="preserve">the </w:t>
      </w:r>
      <w:r w:rsidR="0094166D" w:rsidRPr="0094166D">
        <w:t xml:space="preserve">UE, </w:t>
      </w:r>
      <w:r w:rsidR="00455939">
        <w:t xml:space="preserve">a </w:t>
      </w:r>
      <w:r w:rsidR="003A6B37">
        <w:t>user</w:t>
      </w:r>
      <w:r w:rsidR="0094166D" w:rsidRPr="0094166D">
        <w:t xml:space="preserve"> can </w:t>
      </w:r>
      <w:r w:rsidR="003A6B37">
        <w:t xml:space="preserve">be notified </w:t>
      </w:r>
      <w:r w:rsidR="00AD5F20">
        <w:t xml:space="preserve">to </w:t>
      </w:r>
      <w:r w:rsidR="0094166D" w:rsidRPr="0094166D">
        <w:t xml:space="preserve">move to a better reception location to respond to the </w:t>
      </w:r>
      <w:r w:rsidR="00A4069D">
        <w:t xml:space="preserve">normal </w:t>
      </w:r>
      <w:r w:rsidR="0094166D" w:rsidRPr="0094166D">
        <w:t>paging message</w:t>
      </w:r>
      <w:r w:rsidR="00CE3234">
        <w:t>, resulting in simple</w:t>
      </w:r>
      <w:r w:rsidR="004C1B3A">
        <w:t>r and more</w:t>
      </w:r>
      <w:r w:rsidR="00CE3234">
        <w:t xml:space="preserve"> efficient system.</w:t>
      </w:r>
    </w:p>
    <w:p w14:paraId="68F4F301" w14:textId="181B590A" w:rsidR="0094166D" w:rsidRDefault="0094166D" w:rsidP="0094166D"/>
    <w:p w14:paraId="6C3388C8" w14:textId="6A57E092" w:rsidR="0094166D" w:rsidRPr="0094166D" w:rsidRDefault="004E22BD" w:rsidP="0094166D">
      <w:r>
        <w:t xml:space="preserve">In summary, </w:t>
      </w:r>
      <w:r w:rsidR="004C1B3A">
        <w:t xml:space="preserve">a </w:t>
      </w:r>
      <w:r>
        <w:t>p</w:t>
      </w:r>
      <w:r w:rsidR="002F4681">
        <w:t>aging alert channel will extend downlink operation</w:t>
      </w:r>
      <w:r>
        <w:t>al</w:t>
      </w:r>
      <w:r w:rsidR="002F4681">
        <w:t xml:space="preserve"> </w:t>
      </w:r>
      <w:r w:rsidR="00AD5F20">
        <w:t>coverage</w:t>
      </w:r>
      <w:r w:rsidR="002F4681">
        <w:t xml:space="preserve"> further with the help of user cooperation</w:t>
      </w:r>
      <w:r w:rsidR="00AD5F20">
        <w:t xml:space="preserve"> and </w:t>
      </w:r>
      <w:r w:rsidR="00FD3217">
        <w:t xml:space="preserve">can </w:t>
      </w:r>
      <w:r w:rsidR="004C1B3A">
        <w:t xml:space="preserve">better serve </w:t>
      </w:r>
      <w:r w:rsidR="00AD5F20">
        <w:t>the 10% of the users who experience poor channel condition</w:t>
      </w:r>
      <w:r w:rsidR="002F4681">
        <w:t xml:space="preserve">. It will </w:t>
      </w:r>
      <w:r w:rsidR="000224ED">
        <w:t>help to improve the paging channel reliability while maintain</w:t>
      </w:r>
      <w:r w:rsidR="00AA0E8B">
        <w:t>ing</w:t>
      </w:r>
      <w:r w:rsidR="000224ED">
        <w:t xml:space="preserve"> </w:t>
      </w:r>
      <w:r w:rsidR="002F4681">
        <w:t xml:space="preserve">UE power </w:t>
      </w:r>
      <w:r w:rsidR="000224ED">
        <w:t>efficiency</w:t>
      </w:r>
      <w:r w:rsidR="002F4681">
        <w:t>.</w:t>
      </w:r>
      <w:r w:rsidR="00A4069D">
        <w:t xml:space="preserve"> </w:t>
      </w:r>
    </w:p>
    <w:p w14:paraId="4471D821" w14:textId="4271862C" w:rsidR="0094166D" w:rsidRDefault="0094166D" w:rsidP="00C20585"/>
    <w:p w14:paraId="7CFD156E" w14:textId="55C335AA" w:rsidR="00D9021E" w:rsidRDefault="00666A9C" w:rsidP="00C20585">
      <w:r>
        <w:t>Additionally, w</w:t>
      </w:r>
      <w:r w:rsidR="00465D32">
        <w:t xml:space="preserve">e can </w:t>
      </w:r>
      <w:r w:rsidR="00A4069D">
        <w:t>also</w:t>
      </w:r>
      <w:r w:rsidR="00465D32">
        <w:t xml:space="preserve"> allocate more power to the paging alert channel as an option</w:t>
      </w:r>
      <w:r w:rsidR="00A40A7C">
        <w:t>,</w:t>
      </w:r>
      <w:r w:rsidR="00465D32">
        <w:t xml:space="preserve"> </w:t>
      </w:r>
      <w:r w:rsidR="00A40A7C">
        <w:t>which will</w:t>
      </w:r>
      <w:r w:rsidR="00465D32">
        <w:t xml:space="preserve"> improve the reliability of reception</w:t>
      </w:r>
      <w:r w:rsidR="006F7D42">
        <w:t xml:space="preserve"> </w:t>
      </w:r>
      <w:r w:rsidR="00A40A7C">
        <w:t xml:space="preserve">or reduce repetition number to increase paging capacity, </w:t>
      </w:r>
      <w:r w:rsidR="006F7D42">
        <w:t>per operator’s choice</w:t>
      </w:r>
      <w:r w:rsidR="00465D32">
        <w:t>.</w:t>
      </w:r>
      <w:r w:rsidR="006F7D42">
        <w:t xml:space="preserve"> </w:t>
      </w:r>
    </w:p>
    <w:p w14:paraId="7CFC7060" w14:textId="6863AB21" w:rsidR="00856891" w:rsidRDefault="00856891" w:rsidP="00C20585"/>
    <w:p w14:paraId="28C70229" w14:textId="60A3B411" w:rsidR="00FC2B20" w:rsidRDefault="00FC2B20" w:rsidP="00FC2B20">
      <w:pPr>
        <w:rPr>
          <w:rFonts w:eastAsia="SimSun"/>
          <w:i/>
          <w:iCs/>
        </w:rPr>
      </w:pPr>
      <w:r w:rsidRPr="00FC2B20">
        <w:rPr>
          <w:rFonts w:eastAsia="SimSun"/>
          <w:i/>
          <w:iCs/>
        </w:rPr>
        <w:lastRenderedPageBreak/>
        <w:t>Proposal 1: Consider in 3GPP work program, the definition of NR_NTN enhancements (</w:t>
      </w:r>
      <w:r w:rsidR="00655526" w:rsidRPr="00FC2B20">
        <w:rPr>
          <w:rFonts w:eastAsia="SimSun"/>
          <w:i/>
          <w:iCs/>
        </w:rPr>
        <w:t>e.g.,</w:t>
      </w:r>
      <w:r w:rsidRPr="00FC2B20">
        <w:rPr>
          <w:rFonts w:eastAsia="SimSun"/>
          <w:i/>
          <w:iCs/>
        </w:rPr>
        <w:t xml:space="preserve"> a dedicated channel for alert</w:t>
      </w:r>
      <w:r>
        <w:rPr>
          <w:rFonts w:eastAsia="SimSun"/>
          <w:i/>
          <w:iCs/>
        </w:rPr>
        <w:t>) optimized</w:t>
      </w:r>
      <w:r w:rsidRPr="00FC2B20">
        <w:rPr>
          <w:rFonts w:eastAsia="SimSun"/>
          <w:i/>
          <w:iCs/>
        </w:rPr>
        <w:t xml:space="preserve"> to allow for reception of </w:t>
      </w:r>
      <w:r>
        <w:rPr>
          <w:rFonts w:eastAsia="SimSun"/>
          <w:i/>
          <w:iCs/>
        </w:rPr>
        <w:t>alert</w:t>
      </w:r>
      <w:r w:rsidRPr="00FC2B20">
        <w:rPr>
          <w:rFonts w:eastAsia="SimSun"/>
          <w:i/>
          <w:iCs/>
        </w:rPr>
        <w:t xml:space="preserve"> messages in very low SNR conditions (</w:t>
      </w:r>
      <w:r w:rsidR="00655526" w:rsidRPr="00FC2B20">
        <w:rPr>
          <w:rFonts w:eastAsia="SimSun"/>
          <w:i/>
          <w:iCs/>
        </w:rPr>
        <w:t>e.g.,</w:t>
      </w:r>
      <w:r w:rsidRPr="00FC2B20">
        <w:rPr>
          <w:rFonts w:eastAsia="SimSun"/>
          <w:i/>
          <w:iCs/>
        </w:rPr>
        <w:t xml:space="preserve"> vehicles/boats/blockage).</w:t>
      </w:r>
    </w:p>
    <w:p w14:paraId="0A84C344" w14:textId="45C4C615" w:rsidR="00FC2B20" w:rsidRDefault="00FC2B20" w:rsidP="00655526">
      <w:pPr>
        <w:rPr>
          <w:rFonts w:eastAsia="SimSun"/>
          <w:i/>
          <w:iCs/>
        </w:rPr>
      </w:pPr>
      <w:r w:rsidRPr="00FC2B20">
        <w:rPr>
          <w:rFonts w:eastAsia="SimSun"/>
          <w:i/>
          <w:iCs/>
        </w:rPr>
        <w:t>Note: the intent is to alert the UE to move to a better signal reception location for communication.</w:t>
      </w:r>
    </w:p>
    <w:p w14:paraId="28EFE767" w14:textId="77777777" w:rsidR="00FC2B20" w:rsidRDefault="00FC2B20" w:rsidP="00655526">
      <w:pPr>
        <w:rPr>
          <w:rFonts w:eastAsia="SimSun"/>
          <w:i/>
          <w:iCs/>
        </w:rPr>
      </w:pPr>
    </w:p>
    <w:p w14:paraId="3E37A1A7" w14:textId="77777777" w:rsidR="003373DF" w:rsidRDefault="006E7005">
      <w:pPr>
        <w:pStyle w:val="Heading1"/>
        <w:rPr>
          <w:sz w:val="32"/>
          <w:szCs w:val="32"/>
        </w:rPr>
      </w:pPr>
      <w:r>
        <w:rPr>
          <w:sz w:val="32"/>
          <w:szCs w:val="32"/>
        </w:rPr>
        <w:t>Conclusion</w:t>
      </w:r>
    </w:p>
    <w:p w14:paraId="7741697E" w14:textId="06EEA77E" w:rsidR="003373DF" w:rsidRDefault="006E7005">
      <w:pPr>
        <w:spacing w:after="240" w:line="276" w:lineRule="auto"/>
        <w:jc w:val="both"/>
        <w:rPr>
          <w:rFonts w:eastAsia="SimSun"/>
        </w:rPr>
      </w:pPr>
      <w:r>
        <w:rPr>
          <w:rFonts w:eastAsia="SimSun"/>
        </w:rPr>
        <w:t>Based on the discussion above, we have the following observation</w:t>
      </w:r>
      <w:r w:rsidR="009B1EC4">
        <w:rPr>
          <w:rFonts w:eastAsia="SimSun"/>
        </w:rPr>
        <w:t>s</w:t>
      </w:r>
      <w:r>
        <w:rPr>
          <w:rFonts w:eastAsia="SimSun"/>
        </w:rPr>
        <w:t xml:space="preserve"> and proposal.</w:t>
      </w:r>
    </w:p>
    <w:p w14:paraId="5350B060" w14:textId="77777777" w:rsidR="005F4D1D" w:rsidRPr="005F4D1D" w:rsidRDefault="005F4D1D" w:rsidP="005F4D1D">
      <w:pPr>
        <w:jc w:val="both"/>
        <w:rPr>
          <w:b/>
          <w:bCs/>
          <w:i/>
          <w:iCs/>
        </w:rPr>
      </w:pPr>
      <w:r w:rsidRPr="005F4D1D">
        <w:rPr>
          <w:b/>
          <w:bCs/>
          <w:i/>
          <w:iCs/>
        </w:rPr>
        <w:t xml:space="preserve">Observation 1: There are about 10% of users experience very poor downlink reception within NTN coverage. These users might miss or not receive in a timely manner downlink paging calls or paging short messages due to poor received SNR. These paging calls and paging messages, especially for public safety purpose, are important to all users. </w:t>
      </w:r>
    </w:p>
    <w:p w14:paraId="598B394D" w14:textId="77777777" w:rsidR="005F4D1D" w:rsidRPr="005F4D1D" w:rsidRDefault="005F4D1D" w:rsidP="005F4D1D">
      <w:pPr>
        <w:jc w:val="both"/>
        <w:rPr>
          <w:b/>
          <w:bCs/>
          <w:i/>
          <w:iCs/>
        </w:rPr>
      </w:pPr>
    </w:p>
    <w:p w14:paraId="4D22246D" w14:textId="77777777" w:rsidR="005F4D1D" w:rsidRPr="005F4D1D" w:rsidRDefault="005F4D1D" w:rsidP="005F4D1D">
      <w:pPr>
        <w:jc w:val="both"/>
        <w:rPr>
          <w:b/>
          <w:bCs/>
          <w:i/>
          <w:iCs/>
        </w:rPr>
      </w:pPr>
      <w:r w:rsidRPr="005F4D1D">
        <w:rPr>
          <w:b/>
          <w:bCs/>
          <w:i/>
          <w:iCs/>
        </w:rPr>
        <w:t>Observation 2: Paging calls and paging short messages are User Terminated calls and may experience lower SNR due to lower user cooperation. Even with enhanced PDCCH and PDSCH channels, the paging calls or paging messages may still not be delivered in a timely manner because the SSB can’t be detected at UE.</w:t>
      </w:r>
    </w:p>
    <w:p w14:paraId="31DC4131" w14:textId="77777777" w:rsidR="005F4D1D" w:rsidRPr="005F4D1D" w:rsidRDefault="005F4D1D" w:rsidP="005F4D1D">
      <w:pPr>
        <w:jc w:val="both"/>
        <w:rPr>
          <w:b/>
          <w:bCs/>
          <w:i/>
          <w:iCs/>
        </w:rPr>
      </w:pPr>
    </w:p>
    <w:p w14:paraId="69BDB53D" w14:textId="77777777" w:rsidR="005F4D1D" w:rsidRPr="005F4D1D" w:rsidRDefault="005F4D1D" w:rsidP="005F4D1D">
      <w:pPr>
        <w:jc w:val="both"/>
        <w:rPr>
          <w:b/>
          <w:bCs/>
          <w:i/>
          <w:iCs/>
        </w:rPr>
      </w:pPr>
      <w:r w:rsidRPr="005F4D1D">
        <w:rPr>
          <w:b/>
          <w:bCs/>
          <w:i/>
          <w:iCs/>
        </w:rPr>
        <w:t>Observation 3: It is very difficult to extend the downlink channels to improve the reliability of downlink paging calls and messages.</w:t>
      </w:r>
    </w:p>
    <w:p w14:paraId="6CBB73AA" w14:textId="77777777" w:rsidR="009B1EC4" w:rsidRPr="00665061" w:rsidRDefault="009B1EC4" w:rsidP="009B1EC4">
      <w:pPr>
        <w:spacing w:after="60"/>
        <w:jc w:val="both"/>
        <w:rPr>
          <w:rFonts w:eastAsia="SimSun"/>
          <w:b/>
          <w:bCs/>
          <w:i/>
          <w:iCs/>
        </w:rPr>
      </w:pPr>
    </w:p>
    <w:p w14:paraId="31B53893" w14:textId="44354A98" w:rsidR="00FC2B20" w:rsidRDefault="00FC2B20" w:rsidP="00514CAA">
      <w:pPr>
        <w:spacing w:after="60"/>
        <w:jc w:val="both"/>
        <w:rPr>
          <w:rFonts w:eastAsia="SimSun"/>
          <w:b/>
          <w:bCs/>
          <w:i/>
          <w:iCs/>
        </w:rPr>
      </w:pPr>
      <w:r w:rsidRPr="00FC2B20">
        <w:rPr>
          <w:rFonts w:eastAsia="SimSun"/>
          <w:b/>
          <w:bCs/>
          <w:i/>
          <w:iCs/>
        </w:rPr>
        <w:t>Proposal 1: Consider in 3GPP work program, the definition of NR_NTN enhancements (</w:t>
      </w:r>
      <w:r w:rsidR="00655526" w:rsidRPr="00FC2B20">
        <w:rPr>
          <w:rFonts w:eastAsia="SimSun"/>
          <w:b/>
          <w:bCs/>
          <w:i/>
          <w:iCs/>
        </w:rPr>
        <w:t>e.g.,</w:t>
      </w:r>
      <w:r w:rsidRPr="00FC2B20">
        <w:rPr>
          <w:rFonts w:eastAsia="SimSun"/>
          <w:b/>
          <w:bCs/>
          <w:i/>
          <w:iCs/>
        </w:rPr>
        <w:t xml:space="preserve"> a dedi</w:t>
      </w:r>
      <w:r>
        <w:rPr>
          <w:rFonts w:eastAsia="SimSun"/>
          <w:b/>
          <w:bCs/>
          <w:i/>
          <w:iCs/>
        </w:rPr>
        <w:t>cated channel for alert) optimiz</w:t>
      </w:r>
      <w:r w:rsidRPr="00FC2B20">
        <w:rPr>
          <w:rFonts w:eastAsia="SimSun"/>
          <w:b/>
          <w:bCs/>
          <w:i/>
          <w:iCs/>
        </w:rPr>
        <w:t>ed to allow for reception of alert messages in very low SNR conditions (</w:t>
      </w:r>
      <w:r w:rsidR="00655526" w:rsidRPr="00FC2B20">
        <w:rPr>
          <w:rFonts w:eastAsia="SimSun"/>
          <w:b/>
          <w:bCs/>
          <w:i/>
          <w:iCs/>
        </w:rPr>
        <w:t>e.g.,</w:t>
      </w:r>
      <w:r w:rsidRPr="00FC2B20">
        <w:rPr>
          <w:rFonts w:eastAsia="SimSun"/>
          <w:b/>
          <w:bCs/>
          <w:i/>
          <w:iCs/>
        </w:rPr>
        <w:t xml:space="preserve"> vehicles/boats/blockage).</w:t>
      </w:r>
    </w:p>
    <w:p w14:paraId="5C109FA9" w14:textId="42F73F21" w:rsidR="00514CAA" w:rsidRPr="000C45B4" w:rsidRDefault="00514CAA" w:rsidP="00514CAA">
      <w:pPr>
        <w:spacing w:after="60"/>
        <w:jc w:val="both"/>
        <w:rPr>
          <w:rFonts w:eastAsia="SimSun"/>
          <w:b/>
          <w:bCs/>
          <w:i/>
          <w:iCs/>
        </w:rPr>
      </w:pPr>
      <w:r w:rsidRPr="00514CAA">
        <w:rPr>
          <w:rFonts w:eastAsia="SimSun"/>
          <w:b/>
          <w:bCs/>
          <w:i/>
          <w:iCs/>
        </w:rPr>
        <w:t xml:space="preserve">Note: the intent is to </w:t>
      </w:r>
      <w:r w:rsidR="007F7EC3">
        <w:rPr>
          <w:rFonts w:eastAsia="SimSun"/>
          <w:b/>
          <w:bCs/>
          <w:i/>
          <w:iCs/>
        </w:rPr>
        <w:t>alert</w:t>
      </w:r>
      <w:r w:rsidRPr="00514CAA">
        <w:rPr>
          <w:rFonts w:eastAsia="SimSun"/>
          <w:b/>
          <w:bCs/>
          <w:i/>
          <w:iCs/>
        </w:rPr>
        <w:t xml:space="preserve"> the UE to move to a better signal reception location for communication.</w:t>
      </w:r>
    </w:p>
    <w:p w14:paraId="159B3B9B" w14:textId="77777777" w:rsidR="0082292F" w:rsidRPr="00EA0BB4" w:rsidRDefault="0082292F" w:rsidP="0082292F">
      <w:pPr>
        <w:pStyle w:val="ListParagraph"/>
        <w:spacing w:after="240"/>
        <w:jc w:val="both"/>
        <w:rPr>
          <w:rFonts w:eastAsia="SimSun"/>
          <w:bCs/>
          <w:i/>
          <w:iCs/>
        </w:rPr>
      </w:pPr>
    </w:p>
    <w:p w14:paraId="64C68759" w14:textId="0B15F249" w:rsidR="003373DF" w:rsidRDefault="006E7005">
      <w:pPr>
        <w:pStyle w:val="Heading1"/>
        <w:rPr>
          <w:sz w:val="32"/>
          <w:szCs w:val="32"/>
        </w:rPr>
      </w:pPr>
      <w:r>
        <w:rPr>
          <w:sz w:val="32"/>
          <w:szCs w:val="32"/>
        </w:rPr>
        <w:t>Reference</w:t>
      </w:r>
    </w:p>
    <w:p w14:paraId="51E1C22B" w14:textId="037267FF" w:rsidR="009C4CDF" w:rsidRPr="009C4CDF" w:rsidRDefault="009C4CDF" w:rsidP="00FA5572">
      <w:pPr>
        <w:pStyle w:val="BodyText"/>
        <w:numPr>
          <w:ilvl w:val="0"/>
          <w:numId w:val="4"/>
        </w:numPr>
        <w:spacing w:before="120"/>
        <w:jc w:val="both"/>
        <w:rPr>
          <w:bCs/>
          <w:lang w:val="en-GB"/>
        </w:rPr>
      </w:pPr>
      <w:bookmarkStart w:id="1" w:name="_Ref123909303"/>
      <w:bookmarkStart w:id="2" w:name="_Ref34641810"/>
      <w:bookmarkStart w:id="3" w:name="_Ref25671504"/>
      <w:bookmarkStart w:id="4" w:name="_Ref81552865"/>
      <w:bookmarkEnd w:id="0"/>
      <w:r w:rsidRPr="009C4CDF">
        <w:rPr>
          <w:bCs/>
          <w:lang w:val="en-GB"/>
        </w:rPr>
        <w:t>RP-223205</w:t>
      </w:r>
      <w:r>
        <w:rPr>
          <w:bCs/>
          <w:lang w:val="en-GB"/>
        </w:rPr>
        <w:t>, “</w:t>
      </w:r>
      <w:r>
        <w:rPr>
          <w:rFonts w:ascii="Arial" w:hAnsi="Arial" w:cs="Arial"/>
          <w:sz w:val="22"/>
          <w:szCs w:val="22"/>
        </w:rPr>
        <w:t>On Rel-18 NR NTN Downlink Coverage Enhancement</w:t>
      </w:r>
      <w:r>
        <w:rPr>
          <w:bCs/>
          <w:lang w:val="en-GB"/>
        </w:rPr>
        <w:t>”, Dec. 2022.</w:t>
      </w:r>
      <w:bookmarkEnd w:id="1"/>
    </w:p>
    <w:p w14:paraId="5EE747A3" w14:textId="139B8FA1" w:rsidR="00FA5572" w:rsidRDefault="006E7005" w:rsidP="00FA5572">
      <w:pPr>
        <w:pStyle w:val="BodyText"/>
        <w:numPr>
          <w:ilvl w:val="0"/>
          <w:numId w:val="4"/>
        </w:numPr>
        <w:spacing w:before="120"/>
        <w:jc w:val="both"/>
      </w:pPr>
      <w:bookmarkStart w:id="5" w:name="_Ref123909274"/>
      <w:r>
        <w:t>RP-22</w:t>
      </w:r>
      <w:r w:rsidR="00ED57E2">
        <w:t>2654</w:t>
      </w:r>
      <w:r>
        <w:t xml:space="preserve">, “Revised </w:t>
      </w:r>
      <w:r>
        <w:rPr>
          <w:bCs/>
          <w:lang w:val="en-GB"/>
        </w:rPr>
        <w:t>WID: NR NTN (Non-Terrestrial Networks) enhancements</w:t>
      </w:r>
      <w:r>
        <w:t xml:space="preserve">,” </w:t>
      </w:r>
      <w:r w:rsidR="00ED57E2">
        <w:t>Sept</w:t>
      </w:r>
      <w:r>
        <w:t>. 2022.</w:t>
      </w:r>
      <w:bookmarkEnd w:id="2"/>
      <w:bookmarkEnd w:id="3"/>
      <w:bookmarkEnd w:id="4"/>
      <w:bookmarkEnd w:id="5"/>
      <w:r>
        <w:t xml:space="preserve"> </w:t>
      </w:r>
      <w:bookmarkStart w:id="6" w:name="_Ref106194851"/>
      <w:bookmarkStart w:id="7" w:name="_Ref120530910"/>
      <w:bookmarkStart w:id="8" w:name="_Ref112762653"/>
    </w:p>
    <w:p w14:paraId="0963911E" w14:textId="77777777" w:rsidR="00FA5572" w:rsidRDefault="006E7005" w:rsidP="00FA5572">
      <w:pPr>
        <w:pStyle w:val="BodyText"/>
        <w:numPr>
          <w:ilvl w:val="0"/>
          <w:numId w:val="4"/>
        </w:numPr>
        <w:spacing w:before="120"/>
        <w:jc w:val="both"/>
      </w:pPr>
      <w:r>
        <w:t>Chairman’s Notes, 3GPP TSG RAN</w:t>
      </w:r>
      <w:r w:rsidR="00ED57E2">
        <w:t xml:space="preserve"> #97-e meeting</w:t>
      </w:r>
      <w:r>
        <w:t xml:space="preserve">, </w:t>
      </w:r>
      <w:r w:rsidR="00ED57E2">
        <w:t>Sept.</w:t>
      </w:r>
      <w:r>
        <w:t xml:space="preserve"> 2022</w:t>
      </w:r>
      <w:bookmarkStart w:id="9" w:name="_Ref120531497"/>
      <w:bookmarkEnd w:id="6"/>
      <w:bookmarkEnd w:id="7"/>
    </w:p>
    <w:p w14:paraId="545E52AF" w14:textId="0FA4C021" w:rsidR="00FA5572" w:rsidRDefault="00C20585" w:rsidP="00FA5572">
      <w:pPr>
        <w:pStyle w:val="BodyText"/>
        <w:numPr>
          <w:ilvl w:val="0"/>
          <w:numId w:val="4"/>
        </w:numPr>
        <w:spacing w:before="120"/>
        <w:jc w:val="both"/>
      </w:pPr>
      <w:bookmarkStart w:id="10" w:name="_Ref120552148"/>
      <w:r>
        <w:t>RP-222653, “Moderator’s summary for discussion [97e-22-R18-NR-NTN],” Sept. 2022.</w:t>
      </w:r>
      <w:bookmarkEnd w:id="9"/>
      <w:bookmarkEnd w:id="10"/>
      <w:r>
        <w:t xml:space="preserve"> </w:t>
      </w:r>
      <w:bookmarkStart w:id="11" w:name="_Ref106125130"/>
      <w:bookmarkEnd w:id="8"/>
      <w:bookmarkEnd w:id="11"/>
    </w:p>
    <w:p w14:paraId="74022565" w14:textId="77777777" w:rsidR="00FA1C7D" w:rsidRPr="00FA1C7D" w:rsidRDefault="00FA1C7D" w:rsidP="00FA1C7D">
      <w:pPr>
        <w:pStyle w:val="BodyText"/>
        <w:numPr>
          <w:ilvl w:val="0"/>
          <w:numId w:val="4"/>
        </w:numPr>
        <w:spacing w:before="120"/>
        <w:jc w:val="both"/>
      </w:pPr>
      <w:r w:rsidRPr="00FA1C7D">
        <w:t xml:space="preserve">3GPP TS 38.304 V17.1.0(2022-06) TSGRAN NR </w:t>
      </w:r>
      <w:r w:rsidRPr="00FA1C7D">
        <w:rPr>
          <w:lang w:val="en-GB"/>
        </w:rPr>
        <w:t>User Equipment (UE) procedures in Idle mode and RRC Inactive state</w:t>
      </w:r>
    </w:p>
    <w:p w14:paraId="3E6B6F35" w14:textId="47857D2E" w:rsidR="00FA1C7D" w:rsidRDefault="005A7381" w:rsidP="005A7381">
      <w:pPr>
        <w:pStyle w:val="BodyText"/>
        <w:numPr>
          <w:ilvl w:val="0"/>
          <w:numId w:val="4"/>
        </w:numPr>
        <w:spacing w:before="120"/>
        <w:jc w:val="both"/>
      </w:pPr>
      <w:r w:rsidRPr="005A7381">
        <w:t>3GPP TS 38.213 V17.1.0(2022-06) TSGRAN NR physical layer procedure</w:t>
      </w:r>
    </w:p>
    <w:sectPr w:rsidR="00FA1C7D">
      <w:footerReference w:type="default" r:id="rId9"/>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8138E" w14:textId="77777777" w:rsidR="004255B7" w:rsidRDefault="004255B7">
      <w:r>
        <w:separator/>
      </w:r>
    </w:p>
  </w:endnote>
  <w:endnote w:type="continuationSeparator" w:id="0">
    <w:p w14:paraId="3BC45082" w14:textId="77777777" w:rsidR="004255B7" w:rsidRDefault="0042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CC53" w14:textId="501C9298" w:rsidR="003373DF" w:rsidRDefault="006E700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C2B20">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2B20">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E8181" w14:textId="77777777" w:rsidR="004255B7" w:rsidRDefault="004255B7">
      <w:r>
        <w:separator/>
      </w:r>
    </w:p>
  </w:footnote>
  <w:footnote w:type="continuationSeparator" w:id="0">
    <w:p w14:paraId="3264B322" w14:textId="77777777" w:rsidR="004255B7" w:rsidRDefault="00425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5845BBF"/>
    <w:multiLevelType w:val="hybridMultilevel"/>
    <w:tmpl w:val="0A1C460E"/>
    <w:lvl w:ilvl="0" w:tplc="DA2441D0">
      <w:start w:val="1"/>
      <w:numFmt w:val="decimal"/>
      <w:lvlText w:val="%1."/>
      <w:lvlJc w:val="left"/>
      <w:pPr>
        <w:tabs>
          <w:tab w:val="num" w:pos="720"/>
        </w:tabs>
        <w:ind w:left="720" w:hanging="360"/>
      </w:pPr>
    </w:lvl>
    <w:lvl w:ilvl="1" w:tplc="2138EA10">
      <w:start w:val="1"/>
      <w:numFmt w:val="decimal"/>
      <w:lvlText w:val="%2."/>
      <w:lvlJc w:val="left"/>
      <w:pPr>
        <w:tabs>
          <w:tab w:val="num" w:pos="1440"/>
        </w:tabs>
        <w:ind w:left="1440" w:hanging="360"/>
      </w:pPr>
    </w:lvl>
    <w:lvl w:ilvl="2" w:tplc="F8347D32" w:tentative="1">
      <w:start w:val="1"/>
      <w:numFmt w:val="decimal"/>
      <w:lvlText w:val="%3."/>
      <w:lvlJc w:val="left"/>
      <w:pPr>
        <w:tabs>
          <w:tab w:val="num" w:pos="2160"/>
        </w:tabs>
        <w:ind w:left="2160" w:hanging="360"/>
      </w:pPr>
    </w:lvl>
    <w:lvl w:ilvl="3" w:tplc="7F8C7D1A" w:tentative="1">
      <w:start w:val="1"/>
      <w:numFmt w:val="decimal"/>
      <w:lvlText w:val="%4."/>
      <w:lvlJc w:val="left"/>
      <w:pPr>
        <w:tabs>
          <w:tab w:val="num" w:pos="2880"/>
        </w:tabs>
        <w:ind w:left="2880" w:hanging="360"/>
      </w:pPr>
    </w:lvl>
    <w:lvl w:ilvl="4" w:tplc="CAD6E862" w:tentative="1">
      <w:start w:val="1"/>
      <w:numFmt w:val="decimal"/>
      <w:lvlText w:val="%5."/>
      <w:lvlJc w:val="left"/>
      <w:pPr>
        <w:tabs>
          <w:tab w:val="num" w:pos="3600"/>
        </w:tabs>
        <w:ind w:left="3600" w:hanging="360"/>
      </w:pPr>
    </w:lvl>
    <w:lvl w:ilvl="5" w:tplc="9B1AC566" w:tentative="1">
      <w:start w:val="1"/>
      <w:numFmt w:val="decimal"/>
      <w:lvlText w:val="%6."/>
      <w:lvlJc w:val="left"/>
      <w:pPr>
        <w:tabs>
          <w:tab w:val="num" w:pos="4320"/>
        </w:tabs>
        <w:ind w:left="4320" w:hanging="360"/>
      </w:pPr>
    </w:lvl>
    <w:lvl w:ilvl="6" w:tplc="6CBE45B0" w:tentative="1">
      <w:start w:val="1"/>
      <w:numFmt w:val="decimal"/>
      <w:lvlText w:val="%7."/>
      <w:lvlJc w:val="left"/>
      <w:pPr>
        <w:tabs>
          <w:tab w:val="num" w:pos="5040"/>
        </w:tabs>
        <w:ind w:left="5040" w:hanging="360"/>
      </w:pPr>
    </w:lvl>
    <w:lvl w:ilvl="7" w:tplc="DB341288" w:tentative="1">
      <w:start w:val="1"/>
      <w:numFmt w:val="decimal"/>
      <w:lvlText w:val="%8."/>
      <w:lvlJc w:val="left"/>
      <w:pPr>
        <w:tabs>
          <w:tab w:val="num" w:pos="5760"/>
        </w:tabs>
        <w:ind w:left="5760" w:hanging="360"/>
      </w:pPr>
    </w:lvl>
    <w:lvl w:ilvl="8" w:tplc="61383930" w:tentative="1">
      <w:start w:val="1"/>
      <w:numFmt w:val="decimal"/>
      <w:lvlText w:val="%9."/>
      <w:lvlJc w:val="left"/>
      <w:pPr>
        <w:tabs>
          <w:tab w:val="num" w:pos="6480"/>
        </w:tabs>
        <w:ind w:left="6480" w:hanging="360"/>
      </w:pPr>
    </w:lvl>
  </w:abstractNum>
  <w:abstractNum w:abstractNumId="3" w15:restartNumberingAfterBreak="0">
    <w:nsid w:val="080F672C"/>
    <w:multiLevelType w:val="hybridMultilevel"/>
    <w:tmpl w:val="A0928A38"/>
    <w:lvl w:ilvl="0" w:tplc="04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CE03D6"/>
    <w:multiLevelType w:val="hybridMultilevel"/>
    <w:tmpl w:val="8DFEF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4455F1"/>
    <w:multiLevelType w:val="hybridMultilevel"/>
    <w:tmpl w:val="83F83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090DE3"/>
    <w:multiLevelType w:val="hybridMultilevel"/>
    <w:tmpl w:val="D16A8C42"/>
    <w:lvl w:ilvl="0" w:tplc="040C0001">
      <w:start w:val="1"/>
      <w:numFmt w:val="bullet"/>
      <w:lvlText w:val=""/>
      <w:lvlJc w:val="left"/>
      <w:pPr>
        <w:ind w:left="720" w:hanging="360"/>
      </w:pPr>
      <w:rPr>
        <w:rFonts w:ascii="Symbol" w:hAnsi="Symbol" w:hint="default"/>
      </w:rPr>
    </w:lvl>
    <w:lvl w:ilvl="1" w:tplc="62AAA160">
      <w:numFmt w:val="bullet"/>
      <w:lvlText w:val="•"/>
      <w:lvlJc w:val="left"/>
      <w:pPr>
        <w:ind w:left="1800" w:hanging="720"/>
      </w:pPr>
      <w:rPr>
        <w:rFonts w:ascii="Times New Roman" w:eastAsia="Malgun Gothic"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CF352E"/>
    <w:multiLevelType w:val="hybridMultilevel"/>
    <w:tmpl w:val="A1826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8D203D"/>
    <w:multiLevelType w:val="hybridMultilevel"/>
    <w:tmpl w:val="E7AE968A"/>
    <w:lvl w:ilvl="0" w:tplc="95C66D9C">
      <w:start w:val="1"/>
      <w:numFmt w:val="decimal"/>
      <w:lvlText w:val="%1."/>
      <w:lvlJc w:val="left"/>
      <w:pPr>
        <w:tabs>
          <w:tab w:val="num" w:pos="720"/>
        </w:tabs>
        <w:ind w:left="720" w:hanging="360"/>
      </w:pPr>
    </w:lvl>
    <w:lvl w:ilvl="1" w:tplc="6F00C580">
      <w:start w:val="1"/>
      <w:numFmt w:val="decimal"/>
      <w:lvlText w:val="%2."/>
      <w:lvlJc w:val="left"/>
      <w:pPr>
        <w:tabs>
          <w:tab w:val="num" w:pos="1440"/>
        </w:tabs>
        <w:ind w:left="1440" w:hanging="360"/>
      </w:pPr>
    </w:lvl>
    <w:lvl w:ilvl="2" w:tplc="6A84B4D4" w:tentative="1">
      <w:start w:val="1"/>
      <w:numFmt w:val="decimal"/>
      <w:lvlText w:val="%3."/>
      <w:lvlJc w:val="left"/>
      <w:pPr>
        <w:tabs>
          <w:tab w:val="num" w:pos="2160"/>
        </w:tabs>
        <w:ind w:left="2160" w:hanging="360"/>
      </w:pPr>
    </w:lvl>
    <w:lvl w:ilvl="3" w:tplc="CAF485D8" w:tentative="1">
      <w:start w:val="1"/>
      <w:numFmt w:val="decimal"/>
      <w:lvlText w:val="%4."/>
      <w:lvlJc w:val="left"/>
      <w:pPr>
        <w:tabs>
          <w:tab w:val="num" w:pos="2880"/>
        </w:tabs>
        <w:ind w:left="2880" w:hanging="360"/>
      </w:pPr>
    </w:lvl>
    <w:lvl w:ilvl="4" w:tplc="272C1216" w:tentative="1">
      <w:start w:val="1"/>
      <w:numFmt w:val="decimal"/>
      <w:lvlText w:val="%5."/>
      <w:lvlJc w:val="left"/>
      <w:pPr>
        <w:tabs>
          <w:tab w:val="num" w:pos="3600"/>
        </w:tabs>
        <w:ind w:left="3600" w:hanging="360"/>
      </w:pPr>
    </w:lvl>
    <w:lvl w:ilvl="5" w:tplc="4EAA3076" w:tentative="1">
      <w:start w:val="1"/>
      <w:numFmt w:val="decimal"/>
      <w:lvlText w:val="%6."/>
      <w:lvlJc w:val="left"/>
      <w:pPr>
        <w:tabs>
          <w:tab w:val="num" w:pos="4320"/>
        </w:tabs>
        <w:ind w:left="4320" w:hanging="360"/>
      </w:pPr>
    </w:lvl>
    <w:lvl w:ilvl="6" w:tplc="6430F85E" w:tentative="1">
      <w:start w:val="1"/>
      <w:numFmt w:val="decimal"/>
      <w:lvlText w:val="%7."/>
      <w:lvlJc w:val="left"/>
      <w:pPr>
        <w:tabs>
          <w:tab w:val="num" w:pos="5040"/>
        </w:tabs>
        <w:ind w:left="5040" w:hanging="360"/>
      </w:pPr>
    </w:lvl>
    <w:lvl w:ilvl="7" w:tplc="D7BE4048" w:tentative="1">
      <w:start w:val="1"/>
      <w:numFmt w:val="decimal"/>
      <w:lvlText w:val="%8."/>
      <w:lvlJc w:val="left"/>
      <w:pPr>
        <w:tabs>
          <w:tab w:val="num" w:pos="5760"/>
        </w:tabs>
        <w:ind w:left="5760" w:hanging="360"/>
      </w:pPr>
    </w:lvl>
    <w:lvl w:ilvl="8" w:tplc="7EE22702" w:tentative="1">
      <w:start w:val="1"/>
      <w:numFmt w:val="decimal"/>
      <w:lvlText w:val="%9."/>
      <w:lvlJc w:val="left"/>
      <w:pPr>
        <w:tabs>
          <w:tab w:val="num" w:pos="6480"/>
        </w:tabs>
        <w:ind w:left="6480" w:hanging="360"/>
      </w:pPr>
    </w:lvl>
  </w:abstractNum>
  <w:abstractNum w:abstractNumId="9" w15:restartNumberingAfterBreak="0">
    <w:nsid w:val="300C7448"/>
    <w:multiLevelType w:val="hybridMultilevel"/>
    <w:tmpl w:val="DCF43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7952F7"/>
    <w:multiLevelType w:val="hybridMultilevel"/>
    <w:tmpl w:val="AB7E77C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AD5447"/>
    <w:multiLevelType w:val="hybridMultilevel"/>
    <w:tmpl w:val="ED3CA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0B1C83"/>
    <w:multiLevelType w:val="hybridMultilevel"/>
    <w:tmpl w:val="1D34D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2514B7"/>
    <w:multiLevelType w:val="hybridMultilevel"/>
    <w:tmpl w:val="D348F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B260D1"/>
    <w:multiLevelType w:val="multilevel"/>
    <w:tmpl w:val="55B260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423137"/>
    <w:multiLevelType w:val="multilevel"/>
    <w:tmpl w:val="5F423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5F0A10"/>
    <w:multiLevelType w:val="hybridMultilevel"/>
    <w:tmpl w:val="85940072"/>
    <w:lvl w:ilvl="0" w:tplc="0409000F">
      <w:start w:val="1"/>
      <w:numFmt w:val="decimal"/>
      <w:lvlText w:val="%1."/>
      <w:lvlJc w:val="left"/>
      <w:pPr>
        <w:tabs>
          <w:tab w:val="num" w:pos="720"/>
        </w:tabs>
        <w:ind w:left="720" w:hanging="360"/>
      </w:pPr>
      <w:rPr>
        <w:rFonts w:hint="default"/>
      </w:rPr>
    </w:lvl>
    <w:lvl w:ilvl="1" w:tplc="7DFE1E76">
      <w:start w:val="1"/>
      <w:numFmt w:val="decimal"/>
      <w:lvlText w:val="%2."/>
      <w:lvlJc w:val="left"/>
      <w:pPr>
        <w:tabs>
          <w:tab w:val="num" w:pos="1440"/>
        </w:tabs>
        <w:ind w:left="1440" w:hanging="360"/>
      </w:pPr>
    </w:lvl>
    <w:lvl w:ilvl="2" w:tplc="131A40E6" w:tentative="1">
      <w:start w:val="1"/>
      <w:numFmt w:val="bullet"/>
      <w:lvlText w:val="•"/>
      <w:lvlJc w:val="left"/>
      <w:pPr>
        <w:tabs>
          <w:tab w:val="num" w:pos="2160"/>
        </w:tabs>
        <w:ind w:left="2160" w:hanging="360"/>
      </w:pPr>
      <w:rPr>
        <w:rFonts w:ascii="Arial" w:hAnsi="Arial" w:hint="default"/>
      </w:rPr>
    </w:lvl>
    <w:lvl w:ilvl="3" w:tplc="11C03300" w:tentative="1">
      <w:start w:val="1"/>
      <w:numFmt w:val="bullet"/>
      <w:lvlText w:val="•"/>
      <w:lvlJc w:val="left"/>
      <w:pPr>
        <w:tabs>
          <w:tab w:val="num" w:pos="2880"/>
        </w:tabs>
        <w:ind w:left="2880" w:hanging="360"/>
      </w:pPr>
      <w:rPr>
        <w:rFonts w:ascii="Arial" w:hAnsi="Arial" w:hint="default"/>
      </w:rPr>
    </w:lvl>
    <w:lvl w:ilvl="4" w:tplc="DCA408F2" w:tentative="1">
      <w:start w:val="1"/>
      <w:numFmt w:val="bullet"/>
      <w:lvlText w:val="•"/>
      <w:lvlJc w:val="left"/>
      <w:pPr>
        <w:tabs>
          <w:tab w:val="num" w:pos="3600"/>
        </w:tabs>
        <w:ind w:left="3600" w:hanging="360"/>
      </w:pPr>
      <w:rPr>
        <w:rFonts w:ascii="Arial" w:hAnsi="Arial" w:hint="default"/>
      </w:rPr>
    </w:lvl>
    <w:lvl w:ilvl="5" w:tplc="9D36868A" w:tentative="1">
      <w:start w:val="1"/>
      <w:numFmt w:val="bullet"/>
      <w:lvlText w:val="•"/>
      <w:lvlJc w:val="left"/>
      <w:pPr>
        <w:tabs>
          <w:tab w:val="num" w:pos="4320"/>
        </w:tabs>
        <w:ind w:left="4320" w:hanging="360"/>
      </w:pPr>
      <w:rPr>
        <w:rFonts w:ascii="Arial" w:hAnsi="Arial" w:hint="default"/>
      </w:rPr>
    </w:lvl>
    <w:lvl w:ilvl="6" w:tplc="EC066A16" w:tentative="1">
      <w:start w:val="1"/>
      <w:numFmt w:val="bullet"/>
      <w:lvlText w:val="•"/>
      <w:lvlJc w:val="left"/>
      <w:pPr>
        <w:tabs>
          <w:tab w:val="num" w:pos="5040"/>
        </w:tabs>
        <w:ind w:left="5040" w:hanging="360"/>
      </w:pPr>
      <w:rPr>
        <w:rFonts w:ascii="Arial" w:hAnsi="Arial" w:hint="default"/>
      </w:rPr>
    </w:lvl>
    <w:lvl w:ilvl="7" w:tplc="3B3AA2A6" w:tentative="1">
      <w:start w:val="1"/>
      <w:numFmt w:val="bullet"/>
      <w:lvlText w:val="•"/>
      <w:lvlJc w:val="left"/>
      <w:pPr>
        <w:tabs>
          <w:tab w:val="num" w:pos="5760"/>
        </w:tabs>
        <w:ind w:left="5760" w:hanging="360"/>
      </w:pPr>
      <w:rPr>
        <w:rFonts w:ascii="Arial" w:hAnsi="Arial" w:hint="default"/>
      </w:rPr>
    </w:lvl>
    <w:lvl w:ilvl="8" w:tplc="66D0AD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8A4989"/>
    <w:multiLevelType w:val="hybridMultilevel"/>
    <w:tmpl w:val="7E002C2E"/>
    <w:lvl w:ilvl="0" w:tplc="58065714">
      <w:start w:val="1"/>
      <w:numFmt w:val="bullet"/>
      <w:lvlText w:val="•"/>
      <w:lvlJc w:val="left"/>
      <w:pPr>
        <w:tabs>
          <w:tab w:val="num" w:pos="720"/>
        </w:tabs>
        <w:ind w:left="720" w:hanging="360"/>
      </w:pPr>
      <w:rPr>
        <w:rFonts w:ascii="Arial" w:hAnsi="Arial" w:hint="default"/>
      </w:rPr>
    </w:lvl>
    <w:lvl w:ilvl="1" w:tplc="EB64DDC0">
      <w:start w:val="1"/>
      <w:numFmt w:val="lowerLetter"/>
      <w:lvlText w:val="%2)"/>
      <w:lvlJc w:val="left"/>
      <w:pPr>
        <w:tabs>
          <w:tab w:val="num" w:pos="1440"/>
        </w:tabs>
        <w:ind w:left="1440" w:hanging="360"/>
      </w:pPr>
    </w:lvl>
    <w:lvl w:ilvl="2" w:tplc="BBFEB69E" w:tentative="1">
      <w:start w:val="1"/>
      <w:numFmt w:val="bullet"/>
      <w:lvlText w:val="•"/>
      <w:lvlJc w:val="left"/>
      <w:pPr>
        <w:tabs>
          <w:tab w:val="num" w:pos="2160"/>
        </w:tabs>
        <w:ind w:left="2160" w:hanging="360"/>
      </w:pPr>
      <w:rPr>
        <w:rFonts w:ascii="Arial" w:hAnsi="Arial" w:hint="default"/>
      </w:rPr>
    </w:lvl>
    <w:lvl w:ilvl="3" w:tplc="3D1E34C8" w:tentative="1">
      <w:start w:val="1"/>
      <w:numFmt w:val="bullet"/>
      <w:lvlText w:val="•"/>
      <w:lvlJc w:val="left"/>
      <w:pPr>
        <w:tabs>
          <w:tab w:val="num" w:pos="2880"/>
        </w:tabs>
        <w:ind w:left="2880" w:hanging="360"/>
      </w:pPr>
      <w:rPr>
        <w:rFonts w:ascii="Arial" w:hAnsi="Arial" w:hint="default"/>
      </w:rPr>
    </w:lvl>
    <w:lvl w:ilvl="4" w:tplc="2348E7FA" w:tentative="1">
      <w:start w:val="1"/>
      <w:numFmt w:val="bullet"/>
      <w:lvlText w:val="•"/>
      <w:lvlJc w:val="left"/>
      <w:pPr>
        <w:tabs>
          <w:tab w:val="num" w:pos="3600"/>
        </w:tabs>
        <w:ind w:left="3600" w:hanging="360"/>
      </w:pPr>
      <w:rPr>
        <w:rFonts w:ascii="Arial" w:hAnsi="Arial" w:hint="default"/>
      </w:rPr>
    </w:lvl>
    <w:lvl w:ilvl="5" w:tplc="043A7788" w:tentative="1">
      <w:start w:val="1"/>
      <w:numFmt w:val="bullet"/>
      <w:lvlText w:val="•"/>
      <w:lvlJc w:val="left"/>
      <w:pPr>
        <w:tabs>
          <w:tab w:val="num" w:pos="4320"/>
        </w:tabs>
        <w:ind w:left="4320" w:hanging="360"/>
      </w:pPr>
      <w:rPr>
        <w:rFonts w:ascii="Arial" w:hAnsi="Arial" w:hint="default"/>
      </w:rPr>
    </w:lvl>
    <w:lvl w:ilvl="6" w:tplc="02A4907E" w:tentative="1">
      <w:start w:val="1"/>
      <w:numFmt w:val="bullet"/>
      <w:lvlText w:val="•"/>
      <w:lvlJc w:val="left"/>
      <w:pPr>
        <w:tabs>
          <w:tab w:val="num" w:pos="5040"/>
        </w:tabs>
        <w:ind w:left="5040" w:hanging="360"/>
      </w:pPr>
      <w:rPr>
        <w:rFonts w:ascii="Arial" w:hAnsi="Arial" w:hint="default"/>
      </w:rPr>
    </w:lvl>
    <w:lvl w:ilvl="7" w:tplc="C292F608" w:tentative="1">
      <w:start w:val="1"/>
      <w:numFmt w:val="bullet"/>
      <w:lvlText w:val="•"/>
      <w:lvlJc w:val="left"/>
      <w:pPr>
        <w:tabs>
          <w:tab w:val="num" w:pos="5760"/>
        </w:tabs>
        <w:ind w:left="5760" w:hanging="360"/>
      </w:pPr>
      <w:rPr>
        <w:rFonts w:ascii="Arial" w:hAnsi="Arial" w:hint="default"/>
      </w:rPr>
    </w:lvl>
    <w:lvl w:ilvl="8" w:tplc="51BC1B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2721E8"/>
    <w:multiLevelType w:val="hybridMultilevel"/>
    <w:tmpl w:val="864EE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E6ACD"/>
    <w:multiLevelType w:val="hybridMultilevel"/>
    <w:tmpl w:val="EEBAD642"/>
    <w:lvl w:ilvl="0" w:tplc="55B806BC">
      <w:start w:val="1"/>
      <w:numFmt w:val="bullet"/>
      <w:lvlText w:val="•"/>
      <w:lvlJc w:val="left"/>
      <w:pPr>
        <w:tabs>
          <w:tab w:val="num" w:pos="360"/>
        </w:tabs>
        <w:ind w:left="360" w:hanging="360"/>
      </w:pPr>
      <w:rPr>
        <w:rFonts w:ascii="Arial" w:hAnsi="Arial" w:hint="default"/>
      </w:rPr>
    </w:lvl>
    <w:lvl w:ilvl="1" w:tplc="95B26B1E">
      <w:start w:val="1"/>
      <w:numFmt w:val="bullet"/>
      <w:lvlText w:val="•"/>
      <w:lvlJc w:val="left"/>
      <w:pPr>
        <w:tabs>
          <w:tab w:val="num" w:pos="1080"/>
        </w:tabs>
        <w:ind w:left="1080" w:hanging="360"/>
      </w:pPr>
      <w:rPr>
        <w:rFonts w:ascii="Arial" w:hAnsi="Arial" w:hint="default"/>
      </w:rPr>
    </w:lvl>
    <w:lvl w:ilvl="2" w:tplc="EF229DC8">
      <w:start w:val="1"/>
      <w:numFmt w:val="bullet"/>
      <w:lvlText w:val="•"/>
      <w:lvlJc w:val="left"/>
      <w:pPr>
        <w:tabs>
          <w:tab w:val="num" w:pos="1800"/>
        </w:tabs>
        <w:ind w:left="1800" w:hanging="360"/>
      </w:pPr>
      <w:rPr>
        <w:rFonts w:ascii="Arial" w:hAnsi="Arial" w:hint="default"/>
      </w:rPr>
    </w:lvl>
    <w:lvl w:ilvl="3" w:tplc="8110EA08" w:tentative="1">
      <w:start w:val="1"/>
      <w:numFmt w:val="bullet"/>
      <w:lvlText w:val="•"/>
      <w:lvlJc w:val="left"/>
      <w:pPr>
        <w:tabs>
          <w:tab w:val="num" w:pos="2520"/>
        </w:tabs>
        <w:ind w:left="2520" w:hanging="360"/>
      </w:pPr>
      <w:rPr>
        <w:rFonts w:ascii="Arial" w:hAnsi="Arial" w:hint="default"/>
      </w:rPr>
    </w:lvl>
    <w:lvl w:ilvl="4" w:tplc="E23A6A40" w:tentative="1">
      <w:start w:val="1"/>
      <w:numFmt w:val="bullet"/>
      <w:lvlText w:val="•"/>
      <w:lvlJc w:val="left"/>
      <w:pPr>
        <w:tabs>
          <w:tab w:val="num" w:pos="3240"/>
        </w:tabs>
        <w:ind w:left="3240" w:hanging="360"/>
      </w:pPr>
      <w:rPr>
        <w:rFonts w:ascii="Arial" w:hAnsi="Arial" w:hint="default"/>
      </w:rPr>
    </w:lvl>
    <w:lvl w:ilvl="5" w:tplc="8D8CCFC2" w:tentative="1">
      <w:start w:val="1"/>
      <w:numFmt w:val="bullet"/>
      <w:lvlText w:val="•"/>
      <w:lvlJc w:val="left"/>
      <w:pPr>
        <w:tabs>
          <w:tab w:val="num" w:pos="3960"/>
        </w:tabs>
        <w:ind w:left="3960" w:hanging="360"/>
      </w:pPr>
      <w:rPr>
        <w:rFonts w:ascii="Arial" w:hAnsi="Arial" w:hint="default"/>
      </w:rPr>
    </w:lvl>
    <w:lvl w:ilvl="6" w:tplc="C27805C4" w:tentative="1">
      <w:start w:val="1"/>
      <w:numFmt w:val="bullet"/>
      <w:lvlText w:val="•"/>
      <w:lvlJc w:val="left"/>
      <w:pPr>
        <w:tabs>
          <w:tab w:val="num" w:pos="4680"/>
        </w:tabs>
        <w:ind w:left="4680" w:hanging="360"/>
      </w:pPr>
      <w:rPr>
        <w:rFonts w:ascii="Arial" w:hAnsi="Arial" w:hint="default"/>
      </w:rPr>
    </w:lvl>
    <w:lvl w:ilvl="7" w:tplc="ABBE01F8" w:tentative="1">
      <w:start w:val="1"/>
      <w:numFmt w:val="bullet"/>
      <w:lvlText w:val="•"/>
      <w:lvlJc w:val="left"/>
      <w:pPr>
        <w:tabs>
          <w:tab w:val="num" w:pos="5400"/>
        </w:tabs>
        <w:ind w:left="5400" w:hanging="360"/>
      </w:pPr>
      <w:rPr>
        <w:rFonts w:ascii="Arial" w:hAnsi="Arial" w:hint="default"/>
      </w:rPr>
    </w:lvl>
    <w:lvl w:ilvl="8" w:tplc="E766D75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5467C27"/>
    <w:multiLevelType w:val="hybridMultilevel"/>
    <w:tmpl w:val="696A8806"/>
    <w:lvl w:ilvl="0" w:tplc="040C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0C4BA7"/>
    <w:multiLevelType w:val="hybridMultilevel"/>
    <w:tmpl w:val="17C07A26"/>
    <w:lvl w:ilvl="0" w:tplc="752C7DB6">
      <w:start w:val="1"/>
      <w:numFmt w:val="bullet"/>
      <w:lvlText w:val="•"/>
      <w:lvlJc w:val="left"/>
      <w:pPr>
        <w:tabs>
          <w:tab w:val="num" w:pos="720"/>
        </w:tabs>
        <w:ind w:left="720" w:hanging="360"/>
      </w:pPr>
      <w:rPr>
        <w:rFonts w:ascii="Arial" w:hAnsi="Arial" w:hint="default"/>
      </w:rPr>
    </w:lvl>
    <w:lvl w:ilvl="1" w:tplc="181EAE6A" w:tentative="1">
      <w:start w:val="1"/>
      <w:numFmt w:val="bullet"/>
      <w:lvlText w:val="•"/>
      <w:lvlJc w:val="left"/>
      <w:pPr>
        <w:tabs>
          <w:tab w:val="num" w:pos="1440"/>
        </w:tabs>
        <w:ind w:left="1440" w:hanging="360"/>
      </w:pPr>
      <w:rPr>
        <w:rFonts w:ascii="Arial" w:hAnsi="Arial" w:hint="default"/>
      </w:rPr>
    </w:lvl>
    <w:lvl w:ilvl="2" w:tplc="C41E3C48" w:tentative="1">
      <w:start w:val="1"/>
      <w:numFmt w:val="bullet"/>
      <w:lvlText w:val="•"/>
      <w:lvlJc w:val="left"/>
      <w:pPr>
        <w:tabs>
          <w:tab w:val="num" w:pos="2160"/>
        </w:tabs>
        <w:ind w:left="2160" w:hanging="360"/>
      </w:pPr>
      <w:rPr>
        <w:rFonts w:ascii="Arial" w:hAnsi="Arial" w:hint="default"/>
      </w:rPr>
    </w:lvl>
    <w:lvl w:ilvl="3" w:tplc="1C565E60" w:tentative="1">
      <w:start w:val="1"/>
      <w:numFmt w:val="bullet"/>
      <w:lvlText w:val="•"/>
      <w:lvlJc w:val="left"/>
      <w:pPr>
        <w:tabs>
          <w:tab w:val="num" w:pos="2880"/>
        </w:tabs>
        <w:ind w:left="2880" w:hanging="360"/>
      </w:pPr>
      <w:rPr>
        <w:rFonts w:ascii="Arial" w:hAnsi="Arial" w:hint="default"/>
      </w:rPr>
    </w:lvl>
    <w:lvl w:ilvl="4" w:tplc="265E4636" w:tentative="1">
      <w:start w:val="1"/>
      <w:numFmt w:val="bullet"/>
      <w:lvlText w:val="•"/>
      <w:lvlJc w:val="left"/>
      <w:pPr>
        <w:tabs>
          <w:tab w:val="num" w:pos="3600"/>
        </w:tabs>
        <w:ind w:left="3600" w:hanging="360"/>
      </w:pPr>
      <w:rPr>
        <w:rFonts w:ascii="Arial" w:hAnsi="Arial" w:hint="default"/>
      </w:rPr>
    </w:lvl>
    <w:lvl w:ilvl="5" w:tplc="D2E0615A" w:tentative="1">
      <w:start w:val="1"/>
      <w:numFmt w:val="bullet"/>
      <w:lvlText w:val="•"/>
      <w:lvlJc w:val="left"/>
      <w:pPr>
        <w:tabs>
          <w:tab w:val="num" w:pos="4320"/>
        </w:tabs>
        <w:ind w:left="4320" w:hanging="360"/>
      </w:pPr>
      <w:rPr>
        <w:rFonts w:ascii="Arial" w:hAnsi="Arial" w:hint="default"/>
      </w:rPr>
    </w:lvl>
    <w:lvl w:ilvl="6" w:tplc="4D12200C" w:tentative="1">
      <w:start w:val="1"/>
      <w:numFmt w:val="bullet"/>
      <w:lvlText w:val="•"/>
      <w:lvlJc w:val="left"/>
      <w:pPr>
        <w:tabs>
          <w:tab w:val="num" w:pos="5040"/>
        </w:tabs>
        <w:ind w:left="5040" w:hanging="360"/>
      </w:pPr>
      <w:rPr>
        <w:rFonts w:ascii="Arial" w:hAnsi="Arial" w:hint="default"/>
      </w:rPr>
    </w:lvl>
    <w:lvl w:ilvl="7" w:tplc="CCB83478" w:tentative="1">
      <w:start w:val="1"/>
      <w:numFmt w:val="bullet"/>
      <w:lvlText w:val="•"/>
      <w:lvlJc w:val="left"/>
      <w:pPr>
        <w:tabs>
          <w:tab w:val="num" w:pos="5760"/>
        </w:tabs>
        <w:ind w:left="5760" w:hanging="360"/>
      </w:pPr>
      <w:rPr>
        <w:rFonts w:ascii="Arial" w:hAnsi="Arial" w:hint="default"/>
      </w:rPr>
    </w:lvl>
    <w:lvl w:ilvl="8" w:tplc="48BA85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bC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E332C8B"/>
    <w:multiLevelType w:val="hybridMultilevel"/>
    <w:tmpl w:val="43F0A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1C2B1C"/>
    <w:multiLevelType w:val="hybridMultilevel"/>
    <w:tmpl w:val="092EA3E2"/>
    <w:lvl w:ilvl="0" w:tplc="C3DA128E">
      <w:start w:val="1"/>
      <w:numFmt w:val="bullet"/>
      <w:lvlText w:val="•"/>
      <w:lvlJc w:val="left"/>
      <w:pPr>
        <w:tabs>
          <w:tab w:val="num" w:pos="360"/>
        </w:tabs>
        <w:ind w:left="360" w:hanging="360"/>
      </w:pPr>
      <w:rPr>
        <w:rFonts w:ascii="Arial" w:hAnsi="Arial" w:hint="default"/>
      </w:rPr>
    </w:lvl>
    <w:lvl w:ilvl="1" w:tplc="57388410">
      <w:start w:val="1"/>
      <w:numFmt w:val="bullet"/>
      <w:lvlText w:val="•"/>
      <w:lvlJc w:val="left"/>
      <w:pPr>
        <w:tabs>
          <w:tab w:val="num" w:pos="1080"/>
        </w:tabs>
        <w:ind w:left="1080" w:hanging="360"/>
      </w:pPr>
      <w:rPr>
        <w:rFonts w:ascii="Arial" w:hAnsi="Arial" w:hint="default"/>
      </w:rPr>
    </w:lvl>
    <w:lvl w:ilvl="2" w:tplc="D9B48212">
      <w:start w:val="1"/>
      <w:numFmt w:val="bullet"/>
      <w:lvlText w:val="•"/>
      <w:lvlJc w:val="left"/>
      <w:pPr>
        <w:tabs>
          <w:tab w:val="num" w:pos="1800"/>
        </w:tabs>
        <w:ind w:left="1800" w:hanging="360"/>
      </w:pPr>
      <w:rPr>
        <w:rFonts w:ascii="Arial" w:hAnsi="Arial" w:hint="default"/>
      </w:rPr>
    </w:lvl>
    <w:lvl w:ilvl="3" w:tplc="8376C1E8" w:tentative="1">
      <w:start w:val="1"/>
      <w:numFmt w:val="bullet"/>
      <w:lvlText w:val="•"/>
      <w:lvlJc w:val="left"/>
      <w:pPr>
        <w:tabs>
          <w:tab w:val="num" w:pos="2520"/>
        </w:tabs>
        <w:ind w:left="2520" w:hanging="360"/>
      </w:pPr>
      <w:rPr>
        <w:rFonts w:ascii="Arial" w:hAnsi="Arial" w:hint="default"/>
      </w:rPr>
    </w:lvl>
    <w:lvl w:ilvl="4" w:tplc="5330CA8E" w:tentative="1">
      <w:start w:val="1"/>
      <w:numFmt w:val="bullet"/>
      <w:lvlText w:val="•"/>
      <w:lvlJc w:val="left"/>
      <w:pPr>
        <w:tabs>
          <w:tab w:val="num" w:pos="3240"/>
        </w:tabs>
        <w:ind w:left="3240" w:hanging="360"/>
      </w:pPr>
      <w:rPr>
        <w:rFonts w:ascii="Arial" w:hAnsi="Arial" w:hint="default"/>
      </w:rPr>
    </w:lvl>
    <w:lvl w:ilvl="5" w:tplc="542E0056" w:tentative="1">
      <w:start w:val="1"/>
      <w:numFmt w:val="bullet"/>
      <w:lvlText w:val="•"/>
      <w:lvlJc w:val="left"/>
      <w:pPr>
        <w:tabs>
          <w:tab w:val="num" w:pos="3960"/>
        </w:tabs>
        <w:ind w:left="3960" w:hanging="360"/>
      </w:pPr>
      <w:rPr>
        <w:rFonts w:ascii="Arial" w:hAnsi="Arial" w:hint="default"/>
      </w:rPr>
    </w:lvl>
    <w:lvl w:ilvl="6" w:tplc="4796CFD2" w:tentative="1">
      <w:start w:val="1"/>
      <w:numFmt w:val="bullet"/>
      <w:lvlText w:val="•"/>
      <w:lvlJc w:val="left"/>
      <w:pPr>
        <w:tabs>
          <w:tab w:val="num" w:pos="4680"/>
        </w:tabs>
        <w:ind w:left="4680" w:hanging="360"/>
      </w:pPr>
      <w:rPr>
        <w:rFonts w:ascii="Arial" w:hAnsi="Arial" w:hint="default"/>
      </w:rPr>
    </w:lvl>
    <w:lvl w:ilvl="7" w:tplc="6B9EE73E" w:tentative="1">
      <w:start w:val="1"/>
      <w:numFmt w:val="bullet"/>
      <w:lvlText w:val="•"/>
      <w:lvlJc w:val="left"/>
      <w:pPr>
        <w:tabs>
          <w:tab w:val="num" w:pos="5400"/>
        </w:tabs>
        <w:ind w:left="5400" w:hanging="360"/>
      </w:pPr>
      <w:rPr>
        <w:rFonts w:ascii="Arial" w:hAnsi="Arial" w:hint="default"/>
      </w:rPr>
    </w:lvl>
    <w:lvl w:ilvl="8" w:tplc="F1F4E26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15"/>
  </w:num>
  <w:num w:numId="3">
    <w:abstractNumId w:val="14"/>
  </w:num>
  <w:num w:numId="4">
    <w:abstractNumId w:val="22"/>
  </w:num>
  <w:num w:numId="5">
    <w:abstractNumId w:val="23"/>
  </w:num>
  <w:num w:numId="6">
    <w:abstractNumId w:val="10"/>
  </w:num>
  <w:num w:numId="7">
    <w:abstractNumId w:val="0"/>
  </w:num>
  <w:num w:numId="8">
    <w:abstractNumId w:val="6"/>
  </w:num>
  <w:num w:numId="9">
    <w:abstractNumId w:val="18"/>
  </w:num>
  <w:num w:numId="10">
    <w:abstractNumId w:val="13"/>
  </w:num>
  <w:num w:numId="11">
    <w:abstractNumId w:val="12"/>
  </w:num>
  <w:num w:numId="12">
    <w:abstractNumId w:val="7"/>
  </w:num>
  <w:num w:numId="13">
    <w:abstractNumId w:val="21"/>
  </w:num>
  <w:num w:numId="14">
    <w:abstractNumId w:val="5"/>
  </w:num>
  <w:num w:numId="15">
    <w:abstractNumId w:val="17"/>
  </w:num>
  <w:num w:numId="16">
    <w:abstractNumId w:val="11"/>
  </w:num>
  <w:num w:numId="17">
    <w:abstractNumId w:val="19"/>
  </w:num>
  <w:num w:numId="18">
    <w:abstractNumId w:val="24"/>
  </w:num>
  <w:num w:numId="19">
    <w:abstractNumId w:val="16"/>
  </w:num>
  <w:num w:numId="20">
    <w:abstractNumId w:val="9"/>
  </w:num>
  <w:num w:numId="21">
    <w:abstractNumId w:val="4"/>
  </w:num>
  <w:num w:numId="22">
    <w:abstractNumId w:val="2"/>
  </w:num>
  <w:num w:numId="23">
    <w:abstractNumId w:val="8"/>
  </w:num>
  <w:num w:numId="24">
    <w:abstractNumId w:val="20"/>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0A8"/>
    <w:rsid w:val="00001C31"/>
    <w:rsid w:val="00005391"/>
    <w:rsid w:val="000207D2"/>
    <w:rsid w:val="000224ED"/>
    <w:rsid w:val="00027057"/>
    <w:rsid w:val="00033843"/>
    <w:rsid w:val="00041AB3"/>
    <w:rsid w:val="000462DE"/>
    <w:rsid w:val="00052D87"/>
    <w:rsid w:val="0005441E"/>
    <w:rsid w:val="0005678A"/>
    <w:rsid w:val="00062EC4"/>
    <w:rsid w:val="000647DB"/>
    <w:rsid w:val="00066676"/>
    <w:rsid w:val="0007370E"/>
    <w:rsid w:val="00081C0D"/>
    <w:rsid w:val="000A0EBB"/>
    <w:rsid w:val="000A333C"/>
    <w:rsid w:val="000A3D82"/>
    <w:rsid w:val="000B1CA4"/>
    <w:rsid w:val="000B3119"/>
    <w:rsid w:val="000B5B56"/>
    <w:rsid w:val="000B730C"/>
    <w:rsid w:val="000C00D7"/>
    <w:rsid w:val="000C45B4"/>
    <w:rsid w:val="000D281B"/>
    <w:rsid w:val="000E04CD"/>
    <w:rsid w:val="000F1CA3"/>
    <w:rsid w:val="000F2EA2"/>
    <w:rsid w:val="001054F7"/>
    <w:rsid w:val="001367FC"/>
    <w:rsid w:val="00141444"/>
    <w:rsid w:val="001460A0"/>
    <w:rsid w:val="00151CD2"/>
    <w:rsid w:val="00153D07"/>
    <w:rsid w:val="00154F4A"/>
    <w:rsid w:val="00165387"/>
    <w:rsid w:val="00167131"/>
    <w:rsid w:val="00171A3E"/>
    <w:rsid w:val="00173D51"/>
    <w:rsid w:val="00186167"/>
    <w:rsid w:val="00186FF2"/>
    <w:rsid w:val="00187BA5"/>
    <w:rsid w:val="00197FC5"/>
    <w:rsid w:val="001A3FAF"/>
    <w:rsid w:val="001B573C"/>
    <w:rsid w:val="001B61D5"/>
    <w:rsid w:val="001C64A5"/>
    <w:rsid w:val="001E02D8"/>
    <w:rsid w:val="001F4D5C"/>
    <w:rsid w:val="001F6DEC"/>
    <w:rsid w:val="002026A4"/>
    <w:rsid w:val="00206CA4"/>
    <w:rsid w:val="00212BF3"/>
    <w:rsid w:val="002236DF"/>
    <w:rsid w:val="00235DD9"/>
    <w:rsid w:val="002361EE"/>
    <w:rsid w:val="00245940"/>
    <w:rsid w:val="002507A9"/>
    <w:rsid w:val="00255ED8"/>
    <w:rsid w:val="00267B83"/>
    <w:rsid w:val="00267F9B"/>
    <w:rsid w:val="00273768"/>
    <w:rsid w:val="0027641B"/>
    <w:rsid w:val="0028345D"/>
    <w:rsid w:val="0028685A"/>
    <w:rsid w:val="002907B5"/>
    <w:rsid w:val="00292988"/>
    <w:rsid w:val="002954C3"/>
    <w:rsid w:val="002A1A9F"/>
    <w:rsid w:val="002B2289"/>
    <w:rsid w:val="002B51B0"/>
    <w:rsid w:val="002B72E8"/>
    <w:rsid w:val="002C0658"/>
    <w:rsid w:val="002C2CF8"/>
    <w:rsid w:val="002C2D3E"/>
    <w:rsid w:val="002C59E3"/>
    <w:rsid w:val="002C777F"/>
    <w:rsid w:val="002D0B7C"/>
    <w:rsid w:val="002D2A4A"/>
    <w:rsid w:val="002E24D3"/>
    <w:rsid w:val="002E4800"/>
    <w:rsid w:val="002E6266"/>
    <w:rsid w:val="002E65E5"/>
    <w:rsid w:val="002E7516"/>
    <w:rsid w:val="002F127D"/>
    <w:rsid w:val="002F4681"/>
    <w:rsid w:val="002F619D"/>
    <w:rsid w:val="002F7B30"/>
    <w:rsid w:val="00300BAD"/>
    <w:rsid w:val="00303622"/>
    <w:rsid w:val="0030597C"/>
    <w:rsid w:val="00306346"/>
    <w:rsid w:val="003211E4"/>
    <w:rsid w:val="003217B5"/>
    <w:rsid w:val="0032363A"/>
    <w:rsid w:val="00324356"/>
    <w:rsid w:val="00331A2E"/>
    <w:rsid w:val="00331A56"/>
    <w:rsid w:val="003347D2"/>
    <w:rsid w:val="003373DF"/>
    <w:rsid w:val="00340FC1"/>
    <w:rsid w:val="00341328"/>
    <w:rsid w:val="00341AD7"/>
    <w:rsid w:val="00353B0D"/>
    <w:rsid w:val="00353E41"/>
    <w:rsid w:val="00354EF1"/>
    <w:rsid w:val="00361688"/>
    <w:rsid w:val="003657A3"/>
    <w:rsid w:val="00365D5C"/>
    <w:rsid w:val="003664B0"/>
    <w:rsid w:val="00366B11"/>
    <w:rsid w:val="003868C2"/>
    <w:rsid w:val="003924D3"/>
    <w:rsid w:val="00393282"/>
    <w:rsid w:val="00393FF5"/>
    <w:rsid w:val="00397548"/>
    <w:rsid w:val="003A6B37"/>
    <w:rsid w:val="003B1282"/>
    <w:rsid w:val="003B23AB"/>
    <w:rsid w:val="003C54A6"/>
    <w:rsid w:val="003C7276"/>
    <w:rsid w:val="003E1B93"/>
    <w:rsid w:val="003E2959"/>
    <w:rsid w:val="003E4D6F"/>
    <w:rsid w:val="00403EA0"/>
    <w:rsid w:val="00406340"/>
    <w:rsid w:val="00415BC7"/>
    <w:rsid w:val="004251A4"/>
    <w:rsid w:val="004255B7"/>
    <w:rsid w:val="00432764"/>
    <w:rsid w:val="00453B16"/>
    <w:rsid w:val="00455832"/>
    <w:rsid w:val="00455939"/>
    <w:rsid w:val="004572EC"/>
    <w:rsid w:val="00465D32"/>
    <w:rsid w:val="004909B3"/>
    <w:rsid w:val="004934E9"/>
    <w:rsid w:val="0049458D"/>
    <w:rsid w:val="004953E0"/>
    <w:rsid w:val="004B0AB0"/>
    <w:rsid w:val="004B2460"/>
    <w:rsid w:val="004B516A"/>
    <w:rsid w:val="004C1B3A"/>
    <w:rsid w:val="004C73A7"/>
    <w:rsid w:val="004E22BD"/>
    <w:rsid w:val="004E4B20"/>
    <w:rsid w:val="004E7BA1"/>
    <w:rsid w:val="004F3429"/>
    <w:rsid w:val="004F3D4A"/>
    <w:rsid w:val="004F7350"/>
    <w:rsid w:val="00506C00"/>
    <w:rsid w:val="00506F19"/>
    <w:rsid w:val="00510E5F"/>
    <w:rsid w:val="00514CAA"/>
    <w:rsid w:val="00517608"/>
    <w:rsid w:val="005215C7"/>
    <w:rsid w:val="00541121"/>
    <w:rsid w:val="00550762"/>
    <w:rsid w:val="00552EF0"/>
    <w:rsid w:val="00554DD3"/>
    <w:rsid w:val="00555387"/>
    <w:rsid w:val="00555634"/>
    <w:rsid w:val="005633BE"/>
    <w:rsid w:val="0056707B"/>
    <w:rsid w:val="00567678"/>
    <w:rsid w:val="005707DB"/>
    <w:rsid w:val="00574947"/>
    <w:rsid w:val="00590183"/>
    <w:rsid w:val="00590C70"/>
    <w:rsid w:val="005927A7"/>
    <w:rsid w:val="00594D6B"/>
    <w:rsid w:val="005A1313"/>
    <w:rsid w:val="005A52F2"/>
    <w:rsid w:val="005A7381"/>
    <w:rsid w:val="005B3FCD"/>
    <w:rsid w:val="005B4E17"/>
    <w:rsid w:val="005B5C9B"/>
    <w:rsid w:val="005B69E7"/>
    <w:rsid w:val="005C47A2"/>
    <w:rsid w:val="005C5CAA"/>
    <w:rsid w:val="005C6361"/>
    <w:rsid w:val="005D03BC"/>
    <w:rsid w:val="005D6526"/>
    <w:rsid w:val="005E4661"/>
    <w:rsid w:val="005E6DF9"/>
    <w:rsid w:val="005F26C1"/>
    <w:rsid w:val="005F4D1D"/>
    <w:rsid w:val="00600327"/>
    <w:rsid w:val="00600436"/>
    <w:rsid w:val="006008E2"/>
    <w:rsid w:val="00602C14"/>
    <w:rsid w:val="00604232"/>
    <w:rsid w:val="00604DDC"/>
    <w:rsid w:val="00614842"/>
    <w:rsid w:val="00620BF5"/>
    <w:rsid w:val="00624B95"/>
    <w:rsid w:val="00624F7C"/>
    <w:rsid w:val="0062681A"/>
    <w:rsid w:val="00631B31"/>
    <w:rsid w:val="00632C1A"/>
    <w:rsid w:val="00641DE9"/>
    <w:rsid w:val="00643507"/>
    <w:rsid w:val="00643F4C"/>
    <w:rsid w:val="006515A4"/>
    <w:rsid w:val="00655526"/>
    <w:rsid w:val="00661DB7"/>
    <w:rsid w:val="00665061"/>
    <w:rsid w:val="00666A9C"/>
    <w:rsid w:val="00666EC5"/>
    <w:rsid w:val="0067013C"/>
    <w:rsid w:val="00670CAD"/>
    <w:rsid w:val="0067741B"/>
    <w:rsid w:val="00677723"/>
    <w:rsid w:val="00681AAC"/>
    <w:rsid w:val="0069080E"/>
    <w:rsid w:val="0069301E"/>
    <w:rsid w:val="00694084"/>
    <w:rsid w:val="006940B7"/>
    <w:rsid w:val="006964FC"/>
    <w:rsid w:val="006A3762"/>
    <w:rsid w:val="006A4A4A"/>
    <w:rsid w:val="006A6FA9"/>
    <w:rsid w:val="006B01F9"/>
    <w:rsid w:val="006B1CEF"/>
    <w:rsid w:val="006B4DC4"/>
    <w:rsid w:val="006B5151"/>
    <w:rsid w:val="006B7144"/>
    <w:rsid w:val="006C6B46"/>
    <w:rsid w:val="006C6ECB"/>
    <w:rsid w:val="006E419B"/>
    <w:rsid w:val="006E4EF5"/>
    <w:rsid w:val="006E7005"/>
    <w:rsid w:val="006F0A11"/>
    <w:rsid w:val="006F1744"/>
    <w:rsid w:val="006F7D42"/>
    <w:rsid w:val="00700813"/>
    <w:rsid w:val="007040BB"/>
    <w:rsid w:val="00705FC0"/>
    <w:rsid w:val="00710FE8"/>
    <w:rsid w:val="00711744"/>
    <w:rsid w:val="0072143F"/>
    <w:rsid w:val="00736817"/>
    <w:rsid w:val="00742743"/>
    <w:rsid w:val="00750B35"/>
    <w:rsid w:val="007513E4"/>
    <w:rsid w:val="007516B7"/>
    <w:rsid w:val="0075209E"/>
    <w:rsid w:val="00755908"/>
    <w:rsid w:val="007573D8"/>
    <w:rsid w:val="00764B93"/>
    <w:rsid w:val="0077449A"/>
    <w:rsid w:val="00774515"/>
    <w:rsid w:val="007772D5"/>
    <w:rsid w:val="00777FFB"/>
    <w:rsid w:val="007865C9"/>
    <w:rsid w:val="007875AB"/>
    <w:rsid w:val="00791A8F"/>
    <w:rsid w:val="0079405A"/>
    <w:rsid w:val="007A070F"/>
    <w:rsid w:val="007A3B5A"/>
    <w:rsid w:val="007A7C9E"/>
    <w:rsid w:val="007B0560"/>
    <w:rsid w:val="007B13D1"/>
    <w:rsid w:val="007B22D0"/>
    <w:rsid w:val="007B4780"/>
    <w:rsid w:val="007B4B17"/>
    <w:rsid w:val="007C1117"/>
    <w:rsid w:val="007C12D9"/>
    <w:rsid w:val="007C1A63"/>
    <w:rsid w:val="007C29A0"/>
    <w:rsid w:val="007D3C05"/>
    <w:rsid w:val="007E04DC"/>
    <w:rsid w:val="007F6755"/>
    <w:rsid w:val="007F7EC3"/>
    <w:rsid w:val="008073DC"/>
    <w:rsid w:val="008175AD"/>
    <w:rsid w:val="0082292F"/>
    <w:rsid w:val="008257B6"/>
    <w:rsid w:val="00833524"/>
    <w:rsid w:val="00854074"/>
    <w:rsid w:val="008545F7"/>
    <w:rsid w:val="00856616"/>
    <w:rsid w:val="00856891"/>
    <w:rsid w:val="00861B6F"/>
    <w:rsid w:val="008621F2"/>
    <w:rsid w:val="00864786"/>
    <w:rsid w:val="00865D22"/>
    <w:rsid w:val="008673B6"/>
    <w:rsid w:val="00873355"/>
    <w:rsid w:val="00885F55"/>
    <w:rsid w:val="0088680D"/>
    <w:rsid w:val="00887174"/>
    <w:rsid w:val="008873A6"/>
    <w:rsid w:val="008B0658"/>
    <w:rsid w:val="008B157F"/>
    <w:rsid w:val="008B33F8"/>
    <w:rsid w:val="008C1347"/>
    <w:rsid w:val="008D275A"/>
    <w:rsid w:val="008E43CE"/>
    <w:rsid w:val="008F06A6"/>
    <w:rsid w:val="008F350D"/>
    <w:rsid w:val="008F6799"/>
    <w:rsid w:val="008F7DD2"/>
    <w:rsid w:val="0090444D"/>
    <w:rsid w:val="00906817"/>
    <w:rsid w:val="00911149"/>
    <w:rsid w:val="00923C8F"/>
    <w:rsid w:val="00931788"/>
    <w:rsid w:val="00937445"/>
    <w:rsid w:val="0094091B"/>
    <w:rsid w:val="0094166D"/>
    <w:rsid w:val="0094410A"/>
    <w:rsid w:val="009441D8"/>
    <w:rsid w:val="0094789D"/>
    <w:rsid w:val="00952CE5"/>
    <w:rsid w:val="00966267"/>
    <w:rsid w:val="009676DC"/>
    <w:rsid w:val="009750A8"/>
    <w:rsid w:val="009807D4"/>
    <w:rsid w:val="009847D0"/>
    <w:rsid w:val="00987A85"/>
    <w:rsid w:val="00992630"/>
    <w:rsid w:val="009A0AA6"/>
    <w:rsid w:val="009B1EC4"/>
    <w:rsid w:val="009B2367"/>
    <w:rsid w:val="009C3B2E"/>
    <w:rsid w:val="009C4CDF"/>
    <w:rsid w:val="009D4081"/>
    <w:rsid w:val="009D4E6C"/>
    <w:rsid w:val="009E454D"/>
    <w:rsid w:val="009E640C"/>
    <w:rsid w:val="009E712A"/>
    <w:rsid w:val="009F2F3D"/>
    <w:rsid w:val="009F3C3B"/>
    <w:rsid w:val="009F462B"/>
    <w:rsid w:val="009F4C67"/>
    <w:rsid w:val="00A04D8C"/>
    <w:rsid w:val="00A050F6"/>
    <w:rsid w:val="00A16497"/>
    <w:rsid w:val="00A233D9"/>
    <w:rsid w:val="00A2505D"/>
    <w:rsid w:val="00A25E0D"/>
    <w:rsid w:val="00A26331"/>
    <w:rsid w:val="00A35165"/>
    <w:rsid w:val="00A3589B"/>
    <w:rsid w:val="00A4069D"/>
    <w:rsid w:val="00A40A7C"/>
    <w:rsid w:val="00A46936"/>
    <w:rsid w:val="00A47991"/>
    <w:rsid w:val="00A55194"/>
    <w:rsid w:val="00A55267"/>
    <w:rsid w:val="00A60F60"/>
    <w:rsid w:val="00A664B6"/>
    <w:rsid w:val="00A81F66"/>
    <w:rsid w:val="00A90F4F"/>
    <w:rsid w:val="00A914A6"/>
    <w:rsid w:val="00A92149"/>
    <w:rsid w:val="00A94F3C"/>
    <w:rsid w:val="00A95F7E"/>
    <w:rsid w:val="00AA0E8B"/>
    <w:rsid w:val="00AB1543"/>
    <w:rsid w:val="00AC4D7E"/>
    <w:rsid w:val="00AD3E00"/>
    <w:rsid w:val="00AD5F20"/>
    <w:rsid w:val="00AD6958"/>
    <w:rsid w:val="00AF6A66"/>
    <w:rsid w:val="00B0620D"/>
    <w:rsid w:val="00B10DF9"/>
    <w:rsid w:val="00B135A1"/>
    <w:rsid w:val="00B139C2"/>
    <w:rsid w:val="00B166B4"/>
    <w:rsid w:val="00B17B7D"/>
    <w:rsid w:val="00B21626"/>
    <w:rsid w:val="00B2259A"/>
    <w:rsid w:val="00B23289"/>
    <w:rsid w:val="00B320C2"/>
    <w:rsid w:val="00B428C0"/>
    <w:rsid w:val="00B440E0"/>
    <w:rsid w:val="00B5422E"/>
    <w:rsid w:val="00B72180"/>
    <w:rsid w:val="00B73929"/>
    <w:rsid w:val="00B76573"/>
    <w:rsid w:val="00B77B3A"/>
    <w:rsid w:val="00B84E2D"/>
    <w:rsid w:val="00B86D79"/>
    <w:rsid w:val="00B92268"/>
    <w:rsid w:val="00B92EE9"/>
    <w:rsid w:val="00B95A93"/>
    <w:rsid w:val="00B97CE4"/>
    <w:rsid w:val="00BA3282"/>
    <w:rsid w:val="00BA4482"/>
    <w:rsid w:val="00BB4C7C"/>
    <w:rsid w:val="00BB4EDB"/>
    <w:rsid w:val="00BC0754"/>
    <w:rsid w:val="00BC400B"/>
    <w:rsid w:val="00BD45DE"/>
    <w:rsid w:val="00BD4D65"/>
    <w:rsid w:val="00BD6816"/>
    <w:rsid w:val="00BE1B19"/>
    <w:rsid w:val="00BE7E18"/>
    <w:rsid w:val="00C16270"/>
    <w:rsid w:val="00C170D0"/>
    <w:rsid w:val="00C17BC5"/>
    <w:rsid w:val="00C20585"/>
    <w:rsid w:val="00C22001"/>
    <w:rsid w:val="00C23FCA"/>
    <w:rsid w:val="00C326AE"/>
    <w:rsid w:val="00C50AE1"/>
    <w:rsid w:val="00C536F7"/>
    <w:rsid w:val="00C53863"/>
    <w:rsid w:val="00C56EFD"/>
    <w:rsid w:val="00C57012"/>
    <w:rsid w:val="00C576DB"/>
    <w:rsid w:val="00C6025E"/>
    <w:rsid w:val="00C65E84"/>
    <w:rsid w:val="00C660CF"/>
    <w:rsid w:val="00C70D39"/>
    <w:rsid w:val="00C735D2"/>
    <w:rsid w:val="00C84419"/>
    <w:rsid w:val="00CB19C0"/>
    <w:rsid w:val="00CB55F4"/>
    <w:rsid w:val="00CC0C31"/>
    <w:rsid w:val="00CC4FF5"/>
    <w:rsid w:val="00CD1F23"/>
    <w:rsid w:val="00CD4BB9"/>
    <w:rsid w:val="00CD52AB"/>
    <w:rsid w:val="00CD6D6F"/>
    <w:rsid w:val="00CE3234"/>
    <w:rsid w:val="00CF0E2F"/>
    <w:rsid w:val="00CF15E3"/>
    <w:rsid w:val="00CF6DC4"/>
    <w:rsid w:val="00D01386"/>
    <w:rsid w:val="00D0362D"/>
    <w:rsid w:val="00D04C93"/>
    <w:rsid w:val="00D139B0"/>
    <w:rsid w:val="00D14388"/>
    <w:rsid w:val="00D17EA7"/>
    <w:rsid w:val="00D2099D"/>
    <w:rsid w:val="00D224A7"/>
    <w:rsid w:val="00D2577A"/>
    <w:rsid w:val="00D3456D"/>
    <w:rsid w:val="00D408C1"/>
    <w:rsid w:val="00D43D67"/>
    <w:rsid w:val="00D51048"/>
    <w:rsid w:val="00D510C5"/>
    <w:rsid w:val="00D512C6"/>
    <w:rsid w:val="00D51694"/>
    <w:rsid w:val="00D57289"/>
    <w:rsid w:val="00D646AA"/>
    <w:rsid w:val="00D6528C"/>
    <w:rsid w:val="00D70C66"/>
    <w:rsid w:val="00D753EB"/>
    <w:rsid w:val="00D76E73"/>
    <w:rsid w:val="00D85786"/>
    <w:rsid w:val="00D9021E"/>
    <w:rsid w:val="00D93920"/>
    <w:rsid w:val="00DA5498"/>
    <w:rsid w:val="00DA7191"/>
    <w:rsid w:val="00DB113F"/>
    <w:rsid w:val="00DB5FD4"/>
    <w:rsid w:val="00DB6BB0"/>
    <w:rsid w:val="00DB713E"/>
    <w:rsid w:val="00DC007C"/>
    <w:rsid w:val="00DC428B"/>
    <w:rsid w:val="00DD5C84"/>
    <w:rsid w:val="00DE1523"/>
    <w:rsid w:val="00DE1991"/>
    <w:rsid w:val="00DE26D5"/>
    <w:rsid w:val="00DE2F39"/>
    <w:rsid w:val="00DE5A8E"/>
    <w:rsid w:val="00DF02E5"/>
    <w:rsid w:val="00DF3B13"/>
    <w:rsid w:val="00DF7A5F"/>
    <w:rsid w:val="00E0779D"/>
    <w:rsid w:val="00E10D95"/>
    <w:rsid w:val="00E1213C"/>
    <w:rsid w:val="00E12B4B"/>
    <w:rsid w:val="00E1797C"/>
    <w:rsid w:val="00E2403A"/>
    <w:rsid w:val="00E2647E"/>
    <w:rsid w:val="00E3017D"/>
    <w:rsid w:val="00E35C14"/>
    <w:rsid w:val="00E42DBF"/>
    <w:rsid w:val="00E51911"/>
    <w:rsid w:val="00E53E97"/>
    <w:rsid w:val="00E55063"/>
    <w:rsid w:val="00E602A4"/>
    <w:rsid w:val="00E843F2"/>
    <w:rsid w:val="00E85A23"/>
    <w:rsid w:val="00E91730"/>
    <w:rsid w:val="00E91A7F"/>
    <w:rsid w:val="00E93006"/>
    <w:rsid w:val="00E93F24"/>
    <w:rsid w:val="00E93F8A"/>
    <w:rsid w:val="00E94D03"/>
    <w:rsid w:val="00E9580C"/>
    <w:rsid w:val="00E95F31"/>
    <w:rsid w:val="00EA0BB4"/>
    <w:rsid w:val="00EA6A34"/>
    <w:rsid w:val="00EA7826"/>
    <w:rsid w:val="00EB09E3"/>
    <w:rsid w:val="00EB3FE1"/>
    <w:rsid w:val="00EC4F6F"/>
    <w:rsid w:val="00ED57E2"/>
    <w:rsid w:val="00EE1EF0"/>
    <w:rsid w:val="00EE5787"/>
    <w:rsid w:val="00EE7BC3"/>
    <w:rsid w:val="00EF18EA"/>
    <w:rsid w:val="00EF3613"/>
    <w:rsid w:val="00F03045"/>
    <w:rsid w:val="00F03107"/>
    <w:rsid w:val="00F0439A"/>
    <w:rsid w:val="00F04942"/>
    <w:rsid w:val="00F1269A"/>
    <w:rsid w:val="00F22FAC"/>
    <w:rsid w:val="00F258E3"/>
    <w:rsid w:val="00F271D7"/>
    <w:rsid w:val="00F40E5F"/>
    <w:rsid w:val="00F44B79"/>
    <w:rsid w:val="00F55314"/>
    <w:rsid w:val="00F72B87"/>
    <w:rsid w:val="00F75110"/>
    <w:rsid w:val="00F804B5"/>
    <w:rsid w:val="00F91C12"/>
    <w:rsid w:val="00F9482E"/>
    <w:rsid w:val="00F966E6"/>
    <w:rsid w:val="00F96BE0"/>
    <w:rsid w:val="00FA1468"/>
    <w:rsid w:val="00FA1C7D"/>
    <w:rsid w:val="00FA1F47"/>
    <w:rsid w:val="00FA4804"/>
    <w:rsid w:val="00FA4EDF"/>
    <w:rsid w:val="00FA5572"/>
    <w:rsid w:val="00FB3208"/>
    <w:rsid w:val="00FB78A7"/>
    <w:rsid w:val="00FB7933"/>
    <w:rsid w:val="00FC2289"/>
    <w:rsid w:val="00FC2B20"/>
    <w:rsid w:val="00FD2A55"/>
    <w:rsid w:val="00FD3217"/>
    <w:rsid w:val="00FD4CB7"/>
    <w:rsid w:val="00FE0CD5"/>
    <w:rsid w:val="00FE3D8F"/>
    <w:rsid w:val="78F43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D36F2"/>
  <w15:docId w15:val="{D4BA627C-34F6-E341-86A1-960A574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Malgun Gothic"/>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er">
    <w:name w:val="footer"/>
    <w:basedOn w:val="Header"/>
    <w:link w:val="FooterChar"/>
    <w:uiPriority w:val="99"/>
    <w:qFormat/>
    <w:pPr>
      <w:widowControl w:val="0"/>
      <w:overflowPunct w:val="0"/>
      <w:autoSpaceDE w:val="0"/>
      <w:autoSpaceDN w:val="0"/>
      <w:adjustRightInd w:val="0"/>
      <w:jc w:val="center"/>
      <w:textAlignment w:val="baseline"/>
    </w:pPr>
    <w:rPr>
      <w:rFonts w:ascii="Arial" w:hAnsi="Arial" w:cs="Arial"/>
      <w:b/>
      <w:bCs/>
      <w:i/>
      <w:iCs/>
      <w:sz w:val="18"/>
      <w:szCs w:val="18"/>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semiHidden/>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rPr>
      <w:rFonts w:eastAsia="Malgun Gothic" w:cs="Arial"/>
    </w:rPr>
  </w:style>
  <w:style w:type="character" w:customStyle="1" w:styleId="Heading7Char">
    <w:name w:val="Heading 7 Char"/>
    <w:basedOn w:val="DefaultParagraphFont"/>
    <w:link w:val="Heading7"/>
    <w:qFormat/>
    <w:rPr>
      <w:rFonts w:eastAsia="Malgun Gothic" w:cs="Arial"/>
    </w:rPr>
  </w:style>
  <w:style w:type="character" w:customStyle="1" w:styleId="Heading8Char">
    <w:name w:val="Heading 8 Char"/>
    <w:basedOn w:val="DefaultParagraphFont"/>
    <w:link w:val="Heading8"/>
    <w:qFormat/>
    <w:rPr>
      <w:rFonts w:eastAsia="Malgun Gothic" w:cs="Arial"/>
    </w:rPr>
  </w:style>
  <w:style w:type="character" w:customStyle="1" w:styleId="Heading9Char">
    <w:name w:val="Heading 9 Char"/>
    <w:basedOn w:val="DefaultParagraphFont"/>
    <w:link w:val="Heading9"/>
    <w:rPr>
      <w:rFonts w:eastAsia="Malgun Gothic" w:cs="Arial"/>
    </w:rPr>
  </w:style>
  <w:style w:type="paragraph" w:customStyle="1" w:styleId="3GPPHeader">
    <w:name w:val="3GPP_Header"/>
    <w:basedOn w:val="Normal"/>
    <w:qFormat/>
    <w:pPr>
      <w:tabs>
        <w:tab w:val="left" w:pos="1701"/>
        <w:tab w:val="right" w:pos="9639"/>
      </w:tabs>
      <w:spacing w:after="240"/>
    </w:pPr>
    <w:rPr>
      <w:b/>
    </w:rPr>
  </w:style>
  <w:style w:type="character" w:customStyle="1" w:styleId="FooterChar">
    <w:name w:val="Footer Char"/>
    <w:basedOn w:val="DefaultParagraphFont"/>
    <w:link w:val="Footer"/>
    <w:uiPriority w:val="99"/>
    <w:qFormat/>
    <w:rPr>
      <w:rFonts w:ascii="Arial" w:eastAsia="Malgun Gothic" w:hAnsi="Arial" w:cs="Arial"/>
      <w:b/>
      <w:bCs/>
      <w:i/>
      <w:iCs/>
      <w:sz w:val="18"/>
      <w:szCs w:val="18"/>
    </w:rPr>
  </w:style>
  <w:style w:type="character" w:customStyle="1" w:styleId="BodyTextChar">
    <w:name w:val="Body Text Char"/>
    <w:basedOn w:val="DefaultParagraphFont"/>
    <w:link w:val="BodyText"/>
    <w:qFormat/>
    <w:rPr>
      <w:rFonts w:eastAsia="Malgun Gothic"/>
    </w:rPr>
  </w:style>
  <w:style w:type="character" w:customStyle="1" w:styleId="HeaderChar">
    <w:name w:val="Header Char"/>
    <w:basedOn w:val="DefaultParagraphFont"/>
    <w:link w:val="Header"/>
    <w:uiPriority w:val="99"/>
    <w:rPr>
      <w:rFonts w:eastAsia="Malgun Gothic"/>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rFonts w:eastAsia="Malgun Gothic"/>
      <w:sz w:val="24"/>
      <w:szCs w:val="24"/>
    </w:rPr>
  </w:style>
  <w:style w:type="character" w:customStyle="1" w:styleId="apple-converted-space">
    <w:name w:val="apple-converted-space"/>
    <w:basedOn w:val="DefaultParagraphFont"/>
    <w:qFormat/>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A3589B"/>
    <w:rPr>
      <w:rFonts w:eastAsia="Malgun Gothic"/>
      <w:sz w:val="24"/>
      <w:szCs w:val="24"/>
    </w:rPr>
  </w:style>
  <w:style w:type="paragraph" w:customStyle="1" w:styleId="TAC">
    <w:name w:val="TAC"/>
    <w:basedOn w:val="Normal"/>
    <w:link w:val="TACChar"/>
    <w:qFormat/>
    <w:rsid w:val="006F0A11"/>
    <w:pPr>
      <w:keepNext/>
      <w:keepLines/>
      <w:jc w:val="center"/>
    </w:pPr>
    <w:rPr>
      <w:rFonts w:ascii="Arial" w:eastAsia="Times New Roman" w:hAnsi="Arial"/>
      <w:sz w:val="18"/>
      <w:szCs w:val="20"/>
      <w:lang w:val="en-GB" w:eastAsia="en-US"/>
    </w:rPr>
  </w:style>
  <w:style w:type="paragraph" w:customStyle="1" w:styleId="TAN">
    <w:name w:val="TAN"/>
    <w:basedOn w:val="Normal"/>
    <w:qFormat/>
    <w:rsid w:val="006F0A11"/>
    <w:pPr>
      <w:keepNext/>
      <w:keepLines/>
      <w:ind w:left="851" w:hanging="851"/>
    </w:pPr>
    <w:rPr>
      <w:rFonts w:ascii="Arial" w:eastAsia="Times New Roman" w:hAnsi="Arial"/>
      <w:sz w:val="18"/>
      <w:szCs w:val="20"/>
      <w:lang w:val="en-GB" w:eastAsia="en-US"/>
    </w:rPr>
  </w:style>
  <w:style w:type="character" w:customStyle="1" w:styleId="TACChar">
    <w:name w:val="TAC Char"/>
    <w:link w:val="TAC"/>
    <w:qFormat/>
    <w:locked/>
    <w:rsid w:val="006F0A11"/>
    <w:rPr>
      <w:rFonts w:ascii="Arial" w:eastAsia="Times New Roman" w:hAnsi="Arial"/>
      <w:sz w:val="18"/>
      <w:lang w:val="en-GB" w:eastAsia="en-US"/>
    </w:rPr>
  </w:style>
  <w:style w:type="paragraph" w:styleId="BalloonText">
    <w:name w:val="Balloon Text"/>
    <w:basedOn w:val="Normal"/>
    <w:link w:val="BalloonTextChar"/>
    <w:uiPriority w:val="99"/>
    <w:semiHidden/>
    <w:unhideWhenUsed/>
    <w:rsid w:val="002C06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0658"/>
    <w:rPr>
      <w:rFonts w:ascii="Segoe UI" w:eastAsia="Malgun Gothic" w:hAnsi="Segoe UI" w:cs="Segoe UI"/>
      <w:sz w:val="18"/>
      <w:szCs w:val="18"/>
    </w:rPr>
  </w:style>
  <w:style w:type="character" w:styleId="CommentReference">
    <w:name w:val="annotation reference"/>
    <w:basedOn w:val="DefaultParagraphFont"/>
    <w:uiPriority w:val="99"/>
    <w:semiHidden/>
    <w:unhideWhenUsed/>
    <w:rsid w:val="003868C2"/>
    <w:rPr>
      <w:sz w:val="16"/>
      <w:szCs w:val="16"/>
    </w:rPr>
  </w:style>
  <w:style w:type="paragraph" w:styleId="CommentText">
    <w:name w:val="annotation text"/>
    <w:basedOn w:val="Normal"/>
    <w:link w:val="CommentTextChar"/>
    <w:uiPriority w:val="99"/>
    <w:semiHidden/>
    <w:unhideWhenUsed/>
    <w:rsid w:val="003868C2"/>
    <w:rPr>
      <w:sz w:val="20"/>
      <w:szCs w:val="20"/>
    </w:rPr>
  </w:style>
  <w:style w:type="character" w:customStyle="1" w:styleId="CommentTextChar">
    <w:name w:val="Comment Text Char"/>
    <w:basedOn w:val="DefaultParagraphFont"/>
    <w:link w:val="CommentText"/>
    <w:uiPriority w:val="99"/>
    <w:semiHidden/>
    <w:rsid w:val="003868C2"/>
    <w:rPr>
      <w:rFonts w:eastAsia="Malgun Gothic"/>
    </w:rPr>
  </w:style>
  <w:style w:type="paragraph" w:styleId="CommentSubject">
    <w:name w:val="annotation subject"/>
    <w:basedOn w:val="CommentText"/>
    <w:next w:val="CommentText"/>
    <w:link w:val="CommentSubjectChar"/>
    <w:uiPriority w:val="99"/>
    <w:semiHidden/>
    <w:unhideWhenUsed/>
    <w:rsid w:val="003868C2"/>
    <w:rPr>
      <w:b/>
      <w:bCs/>
    </w:rPr>
  </w:style>
  <w:style w:type="character" w:customStyle="1" w:styleId="CommentSubjectChar">
    <w:name w:val="Comment Subject Char"/>
    <w:basedOn w:val="CommentTextChar"/>
    <w:link w:val="CommentSubject"/>
    <w:uiPriority w:val="99"/>
    <w:semiHidden/>
    <w:rsid w:val="003868C2"/>
    <w:rPr>
      <w:rFonts w:eastAsia="Malgun Gothic"/>
      <w:b/>
      <w:bCs/>
    </w:rPr>
  </w:style>
  <w:style w:type="character" w:styleId="Hyperlink">
    <w:name w:val="Hyperlink"/>
    <w:basedOn w:val="DefaultParagraphFont"/>
    <w:uiPriority w:val="99"/>
    <w:unhideWhenUsed/>
    <w:rsid w:val="00E9580C"/>
    <w:rPr>
      <w:color w:val="0563C1" w:themeColor="hyperlink"/>
      <w:u w:val="single"/>
    </w:rPr>
  </w:style>
  <w:style w:type="character" w:customStyle="1" w:styleId="UnresolvedMention1">
    <w:name w:val="Unresolved Mention1"/>
    <w:basedOn w:val="DefaultParagraphFont"/>
    <w:uiPriority w:val="99"/>
    <w:semiHidden/>
    <w:unhideWhenUsed/>
    <w:rsid w:val="00E95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23295">
      <w:bodyDiv w:val="1"/>
      <w:marLeft w:val="0"/>
      <w:marRight w:val="0"/>
      <w:marTop w:val="0"/>
      <w:marBottom w:val="0"/>
      <w:divBdr>
        <w:top w:val="none" w:sz="0" w:space="0" w:color="auto"/>
        <w:left w:val="none" w:sz="0" w:space="0" w:color="auto"/>
        <w:bottom w:val="none" w:sz="0" w:space="0" w:color="auto"/>
        <w:right w:val="none" w:sz="0" w:space="0" w:color="auto"/>
      </w:divBdr>
      <w:divsChild>
        <w:div w:id="1906185804">
          <w:marLeft w:val="1094"/>
          <w:marRight w:val="0"/>
          <w:marTop w:val="50"/>
          <w:marBottom w:val="0"/>
          <w:divBdr>
            <w:top w:val="none" w:sz="0" w:space="0" w:color="auto"/>
            <w:left w:val="none" w:sz="0" w:space="0" w:color="auto"/>
            <w:bottom w:val="none" w:sz="0" w:space="0" w:color="auto"/>
            <w:right w:val="none" w:sz="0" w:space="0" w:color="auto"/>
          </w:divBdr>
        </w:div>
      </w:divsChild>
    </w:div>
    <w:div w:id="491023071">
      <w:bodyDiv w:val="1"/>
      <w:marLeft w:val="0"/>
      <w:marRight w:val="0"/>
      <w:marTop w:val="0"/>
      <w:marBottom w:val="0"/>
      <w:divBdr>
        <w:top w:val="none" w:sz="0" w:space="0" w:color="auto"/>
        <w:left w:val="none" w:sz="0" w:space="0" w:color="auto"/>
        <w:bottom w:val="none" w:sz="0" w:space="0" w:color="auto"/>
        <w:right w:val="none" w:sz="0" w:space="0" w:color="auto"/>
      </w:divBdr>
      <w:divsChild>
        <w:div w:id="1367943975">
          <w:marLeft w:val="979"/>
          <w:marRight w:val="0"/>
          <w:marTop w:val="50"/>
          <w:marBottom w:val="0"/>
          <w:divBdr>
            <w:top w:val="none" w:sz="0" w:space="0" w:color="auto"/>
            <w:left w:val="none" w:sz="0" w:space="0" w:color="auto"/>
            <w:bottom w:val="none" w:sz="0" w:space="0" w:color="auto"/>
            <w:right w:val="none" w:sz="0" w:space="0" w:color="auto"/>
          </w:divBdr>
        </w:div>
      </w:divsChild>
    </w:div>
    <w:div w:id="519129881">
      <w:bodyDiv w:val="1"/>
      <w:marLeft w:val="0"/>
      <w:marRight w:val="0"/>
      <w:marTop w:val="0"/>
      <w:marBottom w:val="0"/>
      <w:divBdr>
        <w:top w:val="none" w:sz="0" w:space="0" w:color="auto"/>
        <w:left w:val="none" w:sz="0" w:space="0" w:color="auto"/>
        <w:bottom w:val="none" w:sz="0" w:space="0" w:color="auto"/>
        <w:right w:val="none" w:sz="0" w:space="0" w:color="auto"/>
      </w:divBdr>
      <w:divsChild>
        <w:div w:id="180049330">
          <w:marLeft w:val="979"/>
          <w:marRight w:val="0"/>
          <w:marTop w:val="50"/>
          <w:marBottom w:val="0"/>
          <w:divBdr>
            <w:top w:val="none" w:sz="0" w:space="0" w:color="auto"/>
            <w:left w:val="none" w:sz="0" w:space="0" w:color="auto"/>
            <w:bottom w:val="none" w:sz="0" w:space="0" w:color="auto"/>
            <w:right w:val="none" w:sz="0" w:space="0" w:color="auto"/>
          </w:divBdr>
        </w:div>
      </w:divsChild>
    </w:div>
    <w:div w:id="1025716424">
      <w:bodyDiv w:val="1"/>
      <w:marLeft w:val="0"/>
      <w:marRight w:val="0"/>
      <w:marTop w:val="0"/>
      <w:marBottom w:val="0"/>
      <w:divBdr>
        <w:top w:val="none" w:sz="0" w:space="0" w:color="auto"/>
        <w:left w:val="none" w:sz="0" w:space="0" w:color="auto"/>
        <w:bottom w:val="none" w:sz="0" w:space="0" w:color="auto"/>
        <w:right w:val="none" w:sz="0" w:space="0" w:color="auto"/>
      </w:divBdr>
      <w:divsChild>
        <w:div w:id="1142380825">
          <w:marLeft w:val="360"/>
          <w:marRight w:val="0"/>
          <w:marTop w:val="100"/>
          <w:marBottom w:val="0"/>
          <w:divBdr>
            <w:top w:val="none" w:sz="0" w:space="0" w:color="auto"/>
            <w:left w:val="none" w:sz="0" w:space="0" w:color="auto"/>
            <w:bottom w:val="none" w:sz="0" w:space="0" w:color="auto"/>
            <w:right w:val="none" w:sz="0" w:space="0" w:color="auto"/>
          </w:divBdr>
        </w:div>
        <w:div w:id="1290404049">
          <w:marLeft w:val="1080"/>
          <w:marRight w:val="0"/>
          <w:marTop w:val="50"/>
          <w:marBottom w:val="0"/>
          <w:divBdr>
            <w:top w:val="none" w:sz="0" w:space="0" w:color="auto"/>
            <w:left w:val="none" w:sz="0" w:space="0" w:color="auto"/>
            <w:bottom w:val="none" w:sz="0" w:space="0" w:color="auto"/>
            <w:right w:val="none" w:sz="0" w:space="0" w:color="auto"/>
          </w:divBdr>
        </w:div>
        <w:div w:id="251283973">
          <w:marLeft w:val="1080"/>
          <w:marRight w:val="0"/>
          <w:marTop w:val="50"/>
          <w:marBottom w:val="0"/>
          <w:divBdr>
            <w:top w:val="none" w:sz="0" w:space="0" w:color="auto"/>
            <w:left w:val="none" w:sz="0" w:space="0" w:color="auto"/>
            <w:bottom w:val="none" w:sz="0" w:space="0" w:color="auto"/>
            <w:right w:val="none" w:sz="0" w:space="0" w:color="auto"/>
          </w:divBdr>
        </w:div>
      </w:divsChild>
    </w:div>
    <w:div w:id="1303147864">
      <w:bodyDiv w:val="1"/>
      <w:marLeft w:val="0"/>
      <w:marRight w:val="0"/>
      <w:marTop w:val="0"/>
      <w:marBottom w:val="0"/>
      <w:divBdr>
        <w:top w:val="none" w:sz="0" w:space="0" w:color="auto"/>
        <w:left w:val="none" w:sz="0" w:space="0" w:color="auto"/>
        <w:bottom w:val="none" w:sz="0" w:space="0" w:color="auto"/>
        <w:right w:val="none" w:sz="0" w:space="0" w:color="auto"/>
      </w:divBdr>
      <w:divsChild>
        <w:div w:id="425422985">
          <w:marLeft w:val="360"/>
          <w:marRight w:val="0"/>
          <w:marTop w:val="100"/>
          <w:marBottom w:val="0"/>
          <w:divBdr>
            <w:top w:val="none" w:sz="0" w:space="0" w:color="auto"/>
            <w:left w:val="none" w:sz="0" w:space="0" w:color="auto"/>
            <w:bottom w:val="none" w:sz="0" w:space="0" w:color="auto"/>
            <w:right w:val="none" w:sz="0" w:space="0" w:color="auto"/>
          </w:divBdr>
        </w:div>
        <w:div w:id="438837176">
          <w:marLeft w:val="1080"/>
          <w:marRight w:val="0"/>
          <w:marTop w:val="50"/>
          <w:marBottom w:val="0"/>
          <w:divBdr>
            <w:top w:val="none" w:sz="0" w:space="0" w:color="auto"/>
            <w:left w:val="none" w:sz="0" w:space="0" w:color="auto"/>
            <w:bottom w:val="none" w:sz="0" w:space="0" w:color="auto"/>
            <w:right w:val="none" w:sz="0" w:space="0" w:color="auto"/>
          </w:divBdr>
        </w:div>
        <w:div w:id="447050218">
          <w:marLeft w:val="1080"/>
          <w:marRight w:val="0"/>
          <w:marTop w:val="50"/>
          <w:marBottom w:val="0"/>
          <w:divBdr>
            <w:top w:val="none" w:sz="0" w:space="0" w:color="auto"/>
            <w:left w:val="none" w:sz="0" w:space="0" w:color="auto"/>
            <w:bottom w:val="none" w:sz="0" w:space="0" w:color="auto"/>
            <w:right w:val="none" w:sz="0" w:space="0" w:color="auto"/>
          </w:divBdr>
        </w:div>
      </w:divsChild>
    </w:div>
    <w:div w:id="1519390442">
      <w:bodyDiv w:val="1"/>
      <w:marLeft w:val="0"/>
      <w:marRight w:val="0"/>
      <w:marTop w:val="0"/>
      <w:marBottom w:val="0"/>
      <w:divBdr>
        <w:top w:val="none" w:sz="0" w:space="0" w:color="auto"/>
        <w:left w:val="none" w:sz="0" w:space="0" w:color="auto"/>
        <w:bottom w:val="none" w:sz="0" w:space="0" w:color="auto"/>
        <w:right w:val="none" w:sz="0" w:space="0" w:color="auto"/>
      </w:divBdr>
      <w:divsChild>
        <w:div w:id="792332554">
          <w:marLeft w:val="1094"/>
          <w:marRight w:val="0"/>
          <w:marTop w:val="50"/>
          <w:marBottom w:val="0"/>
          <w:divBdr>
            <w:top w:val="none" w:sz="0" w:space="0" w:color="auto"/>
            <w:left w:val="none" w:sz="0" w:space="0" w:color="auto"/>
            <w:bottom w:val="none" w:sz="0" w:space="0" w:color="auto"/>
            <w:right w:val="none" w:sz="0" w:space="0" w:color="auto"/>
          </w:divBdr>
        </w:div>
      </w:divsChild>
    </w:div>
    <w:div w:id="2055301335">
      <w:bodyDiv w:val="1"/>
      <w:marLeft w:val="0"/>
      <w:marRight w:val="0"/>
      <w:marTop w:val="0"/>
      <w:marBottom w:val="0"/>
      <w:divBdr>
        <w:top w:val="none" w:sz="0" w:space="0" w:color="auto"/>
        <w:left w:val="none" w:sz="0" w:space="0" w:color="auto"/>
        <w:bottom w:val="none" w:sz="0" w:space="0" w:color="auto"/>
        <w:right w:val="none" w:sz="0" w:space="0" w:color="auto"/>
      </w:divBdr>
      <w:divsChild>
        <w:div w:id="725757304">
          <w:marLeft w:val="36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sharetechnote.com/html/5G/5G_DCI.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9686C-1509-40F5-BE3A-0D95DB91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1741</Words>
  <Characters>9928</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Chunxuan Ye</dc:creator>
  <cp:lastModifiedBy>Jaffar, Munira</cp:lastModifiedBy>
  <cp:revision>8</cp:revision>
  <cp:lastPrinted>2023-01-05T16:01:00Z</cp:lastPrinted>
  <dcterms:created xsi:type="dcterms:W3CDTF">2023-03-13T18:50:00Z</dcterms:created>
  <dcterms:modified xsi:type="dcterms:W3CDTF">2023-03-13T18:56:00Z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D2EA401AF1C948E6BF81AEB02E86B377</vt:lpwstr>
  </property>
</Properties>
</file>